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3D53" w:rsidRDefault="00A73D53" w:rsidP="00A73D53">
      <w:pPr>
        <w:pStyle w:val="Default"/>
        <w:rPr>
          <w:sz w:val="28"/>
          <w:szCs w:val="28"/>
        </w:rPr>
      </w:pPr>
      <w:r>
        <w:rPr>
          <w:b/>
          <w:bCs/>
          <w:sz w:val="28"/>
          <w:szCs w:val="28"/>
        </w:rPr>
        <w:t xml:space="preserve">1. Einleitung </w:t>
      </w:r>
    </w:p>
    <w:p w:rsidR="00A73D53" w:rsidRDefault="00A73D53" w:rsidP="00A73D53">
      <w:pPr>
        <w:pStyle w:val="Default"/>
        <w:rPr>
          <w:rFonts w:ascii="Calibri" w:hAnsi="Calibri" w:cs="Calibri"/>
          <w:sz w:val="23"/>
          <w:szCs w:val="23"/>
        </w:rPr>
      </w:pPr>
      <w:r>
        <w:rPr>
          <w:rFonts w:ascii="Calibri" w:hAnsi="Calibri" w:cs="Calibri"/>
          <w:sz w:val="23"/>
          <w:szCs w:val="23"/>
        </w:rPr>
        <w:t xml:space="preserve">Wir bedanken uns für Ihren Auftrag und das Vertrauen in unsere Dienstleistung! Für eine korrekte Profilierung Ihres Druckers ist es wichtig, dass Sie unsere Anleitung genau befolgen. Nur so können Sie uns einen fehlerfreien und farbneutralen Ausdruck zusenden. </w:t>
      </w:r>
    </w:p>
    <w:p w:rsidR="00A73D53" w:rsidRDefault="00A73D53" w:rsidP="00A73D53">
      <w:pPr>
        <w:pStyle w:val="Default"/>
        <w:rPr>
          <w:rFonts w:ascii="Calibri" w:hAnsi="Calibri" w:cs="Calibri"/>
          <w:sz w:val="23"/>
          <w:szCs w:val="23"/>
        </w:rPr>
      </w:pPr>
      <w:r>
        <w:rPr>
          <w:rFonts w:ascii="Calibri" w:hAnsi="Calibri" w:cs="Calibri"/>
          <w:sz w:val="23"/>
          <w:szCs w:val="23"/>
        </w:rPr>
        <w:t xml:space="preserve">Die Grundlage für ein farbverbindliches ICC-Profil ist ein farbneutraler Ausdruck der Referenzdateien (Farbtafeln in Form von TIF-Dateien). </w:t>
      </w:r>
    </w:p>
    <w:p w:rsidR="00A73D53" w:rsidRDefault="00A73D53" w:rsidP="00A73D53">
      <w:pPr>
        <w:pStyle w:val="Default"/>
        <w:rPr>
          <w:rFonts w:ascii="Calibri" w:hAnsi="Calibri" w:cs="Calibri"/>
          <w:sz w:val="23"/>
          <w:szCs w:val="23"/>
        </w:rPr>
      </w:pPr>
      <w:r>
        <w:rPr>
          <w:rFonts w:ascii="Calibri" w:hAnsi="Calibri" w:cs="Calibri"/>
          <w:sz w:val="23"/>
          <w:szCs w:val="23"/>
        </w:rPr>
        <w:t xml:space="preserve">Wir empfehlen für einen fehlerfreien Referenzdruck das Hilfsprogramm ACPU. Die Firma Adobe hat dieses Hilfsprogramm speziell für den farbneutralen Ausdruck von Referenzdateien entwickelt, und stellt dieses Programm kostenlos zur Verfügung. Im “Adobe Color Printer Utility“ (ACPU) wird das Farbmanagement automatisch deaktiviert. Wir haben versucht in der Anleitung alle Schritte abzubilden. Aus diesem Grund sieht der Vorgang auf den ersten Blick etwas aufwendig aus. Lassen Sie sich bitte von der Länge der Anleitung nicht täuschen, mit ACPU ist ein farbneutraler Ausdruck sehr einfach. </w:t>
      </w:r>
    </w:p>
    <w:p w:rsidR="00A73D53" w:rsidRDefault="00A73D53" w:rsidP="00A73D53">
      <w:pPr>
        <w:pStyle w:val="Default"/>
        <w:rPr>
          <w:b/>
          <w:bCs/>
          <w:sz w:val="28"/>
          <w:szCs w:val="28"/>
        </w:rPr>
      </w:pPr>
    </w:p>
    <w:p w:rsidR="00A73D53" w:rsidRDefault="00A73D53" w:rsidP="00A73D53">
      <w:pPr>
        <w:pStyle w:val="Default"/>
        <w:rPr>
          <w:sz w:val="28"/>
          <w:szCs w:val="28"/>
        </w:rPr>
      </w:pPr>
      <w:r>
        <w:rPr>
          <w:b/>
          <w:bCs/>
          <w:sz w:val="28"/>
          <w:szCs w:val="28"/>
        </w:rPr>
        <w:t xml:space="preserve">2. Drucker prüfen </w:t>
      </w:r>
    </w:p>
    <w:p w:rsidR="00A73D53" w:rsidRDefault="00A73D53" w:rsidP="00542DCE">
      <w:pPr>
        <w:rPr>
          <w:rFonts w:ascii="Calibri" w:hAnsi="Calibri" w:cs="Calibri"/>
          <w:sz w:val="23"/>
          <w:szCs w:val="23"/>
        </w:rPr>
      </w:pPr>
      <w:r>
        <w:rPr>
          <w:rFonts w:ascii="Calibri" w:hAnsi="Calibri" w:cs="Calibri"/>
          <w:sz w:val="23"/>
          <w:szCs w:val="23"/>
        </w:rPr>
        <w:t xml:space="preserve">Vor dem Drucken der Referenzdatei empfehlen wir dringend den Drucker zu testen. Bitte </w:t>
      </w:r>
      <w:r w:rsidR="00542DCE">
        <w:rPr>
          <w:rFonts w:ascii="Calibri" w:hAnsi="Calibri" w:cs="Calibri"/>
          <w:sz w:val="23"/>
          <w:szCs w:val="23"/>
        </w:rPr>
        <w:t>überprüfen Sie den Tintenstand &amp; Tintendüsen</w:t>
      </w:r>
      <w:r>
        <w:rPr>
          <w:rFonts w:ascii="Calibri" w:hAnsi="Calibri" w:cs="Calibri"/>
          <w:sz w:val="23"/>
          <w:szCs w:val="23"/>
        </w:rPr>
        <w:t>. Am besten eignen sich die Diagnosetools, welche bei den meisten Druckern mitgeliefert werden. Erstellen Sie einen Düsentest. Im Ausdruck dürfen keine Lücken oder Streifen erscheinen. Dies wäre ein eindeutiges Zeichen dafür, dass nicht alle Farben ordnungsgemäß gedruckt werden. Falls nötig, führen Sie bitte eine Druckkopfreinigung durch.</w:t>
      </w:r>
    </w:p>
    <w:p w:rsidR="00A73D53" w:rsidRDefault="00A73D53" w:rsidP="00542DCE">
      <w:pPr>
        <w:pStyle w:val="Default"/>
        <w:rPr>
          <w:sz w:val="28"/>
          <w:szCs w:val="28"/>
        </w:rPr>
      </w:pPr>
      <w:r>
        <w:rPr>
          <w:b/>
          <w:bCs/>
          <w:sz w:val="28"/>
          <w:szCs w:val="28"/>
        </w:rPr>
        <w:t xml:space="preserve">3. Komplettpaket </w:t>
      </w:r>
    </w:p>
    <w:p w:rsidR="00A73D53" w:rsidRDefault="00A73D53" w:rsidP="00A73D53">
      <w:pPr>
        <w:pStyle w:val="Default"/>
        <w:rPr>
          <w:rFonts w:ascii="Calibri" w:hAnsi="Calibri" w:cs="Calibri"/>
          <w:sz w:val="22"/>
          <w:szCs w:val="22"/>
        </w:rPr>
      </w:pPr>
      <w:r>
        <w:rPr>
          <w:b/>
          <w:bCs/>
          <w:sz w:val="26"/>
          <w:szCs w:val="26"/>
        </w:rPr>
        <w:t xml:space="preserve">Schritt 3.1 – Wählen der richtigen Datei </w:t>
      </w:r>
      <w:r>
        <w:rPr>
          <w:rFonts w:ascii="Calibri" w:hAnsi="Calibri" w:cs="Calibri"/>
          <w:sz w:val="22"/>
          <w:szCs w:val="22"/>
        </w:rPr>
        <w:t xml:space="preserve">Sie haben von uns eine E-Mail mit der </w:t>
      </w:r>
      <w:proofErr w:type="spellStart"/>
      <w:r>
        <w:rPr>
          <w:rFonts w:ascii="Calibri" w:hAnsi="Calibri" w:cs="Calibri"/>
          <w:sz w:val="22"/>
          <w:szCs w:val="22"/>
        </w:rPr>
        <w:t>Zip</w:t>
      </w:r>
      <w:proofErr w:type="spellEnd"/>
      <w:r>
        <w:rPr>
          <w:rFonts w:ascii="Calibri" w:hAnsi="Calibri" w:cs="Calibri"/>
          <w:sz w:val="22"/>
          <w:szCs w:val="22"/>
        </w:rPr>
        <w:t xml:space="preserve"> Datei  erhalten. Öffnen Sie diese und </w:t>
      </w:r>
      <w:proofErr w:type="spellStart"/>
      <w:r>
        <w:rPr>
          <w:rFonts w:ascii="Calibri" w:hAnsi="Calibri" w:cs="Calibri"/>
          <w:sz w:val="22"/>
          <w:szCs w:val="22"/>
        </w:rPr>
        <w:t>entpacken</w:t>
      </w:r>
      <w:proofErr w:type="spellEnd"/>
      <w:r>
        <w:rPr>
          <w:rFonts w:ascii="Calibri" w:hAnsi="Calibri" w:cs="Calibri"/>
          <w:sz w:val="22"/>
          <w:szCs w:val="22"/>
        </w:rPr>
        <w:t xml:space="preserve">  Sie die </w:t>
      </w:r>
      <w:proofErr w:type="spellStart"/>
      <w:r>
        <w:rPr>
          <w:rFonts w:ascii="Calibri" w:hAnsi="Calibri" w:cs="Calibri"/>
          <w:sz w:val="22"/>
          <w:szCs w:val="22"/>
        </w:rPr>
        <w:t>Zip</w:t>
      </w:r>
      <w:proofErr w:type="spellEnd"/>
      <w:r>
        <w:rPr>
          <w:rFonts w:ascii="Calibri" w:hAnsi="Calibri" w:cs="Calibri"/>
          <w:sz w:val="22"/>
          <w:szCs w:val="22"/>
        </w:rPr>
        <w:t xml:space="preserve"> Datei aus. </w:t>
      </w:r>
    </w:p>
    <w:p w:rsidR="00542DCE" w:rsidRDefault="00542DCE" w:rsidP="00A73D53">
      <w:pPr>
        <w:pStyle w:val="Default"/>
        <w:rPr>
          <w:b/>
          <w:bCs/>
          <w:sz w:val="26"/>
          <w:szCs w:val="26"/>
        </w:rPr>
      </w:pPr>
    </w:p>
    <w:p w:rsidR="00A73D53" w:rsidRDefault="00A73D53" w:rsidP="00A73D53">
      <w:pPr>
        <w:pStyle w:val="Default"/>
        <w:rPr>
          <w:sz w:val="26"/>
          <w:szCs w:val="26"/>
        </w:rPr>
      </w:pPr>
      <w:r>
        <w:rPr>
          <w:b/>
          <w:bCs/>
          <w:sz w:val="26"/>
          <w:szCs w:val="26"/>
        </w:rPr>
        <w:t xml:space="preserve">Schritt 3.2 – </w:t>
      </w:r>
      <w:proofErr w:type="spellStart"/>
      <w:r>
        <w:rPr>
          <w:b/>
          <w:bCs/>
          <w:sz w:val="26"/>
          <w:szCs w:val="26"/>
        </w:rPr>
        <w:t>Entpacken</w:t>
      </w:r>
      <w:proofErr w:type="spellEnd"/>
      <w:r>
        <w:rPr>
          <w:b/>
          <w:bCs/>
          <w:sz w:val="26"/>
          <w:szCs w:val="26"/>
        </w:rPr>
        <w:t xml:space="preserve"> der Datei </w:t>
      </w:r>
    </w:p>
    <w:p w:rsidR="00A73D53" w:rsidRDefault="00A73D53" w:rsidP="00A73D53">
      <w:pPr>
        <w:pStyle w:val="Default"/>
        <w:rPr>
          <w:rFonts w:ascii="Calibri" w:hAnsi="Calibri" w:cs="Calibri"/>
          <w:sz w:val="23"/>
          <w:szCs w:val="23"/>
        </w:rPr>
      </w:pPr>
      <w:r>
        <w:rPr>
          <w:rFonts w:ascii="Calibri" w:hAnsi="Calibri" w:cs="Calibri"/>
          <w:b/>
          <w:bCs/>
          <w:sz w:val="23"/>
          <w:szCs w:val="23"/>
        </w:rPr>
        <w:t xml:space="preserve">1 </w:t>
      </w:r>
      <w:r>
        <w:rPr>
          <w:rFonts w:ascii="Calibri" w:hAnsi="Calibri" w:cs="Calibri"/>
          <w:sz w:val="23"/>
          <w:szCs w:val="23"/>
        </w:rPr>
        <w:t xml:space="preserve">Drücken Sie mit der rechten Maustaste auf jene Datei, die Sie gerade gespeichert haben. </w:t>
      </w:r>
    </w:p>
    <w:p w:rsidR="00A73D53" w:rsidRDefault="00A73D53" w:rsidP="00A73D53">
      <w:pPr>
        <w:pStyle w:val="Default"/>
        <w:rPr>
          <w:rFonts w:ascii="Calibri" w:hAnsi="Calibri" w:cs="Calibri"/>
          <w:sz w:val="23"/>
          <w:szCs w:val="23"/>
        </w:rPr>
      </w:pPr>
      <w:r>
        <w:rPr>
          <w:rFonts w:ascii="Calibri" w:hAnsi="Calibri" w:cs="Calibri"/>
          <w:noProof/>
          <w:sz w:val="23"/>
          <w:szCs w:val="23"/>
          <w:lang w:eastAsia="de-DE"/>
        </w:rPr>
        <w:drawing>
          <wp:anchor distT="0" distB="0" distL="114300" distR="114300" simplePos="0" relativeHeight="251658240" behindDoc="1" locked="0" layoutInCell="1" allowOverlap="1">
            <wp:simplePos x="0" y="0"/>
            <wp:positionH relativeFrom="column">
              <wp:posOffset>2625725</wp:posOffset>
            </wp:positionH>
            <wp:positionV relativeFrom="paragraph">
              <wp:posOffset>34290</wp:posOffset>
            </wp:positionV>
            <wp:extent cx="3454400" cy="1581785"/>
            <wp:effectExtent l="19050" t="0" r="0" b="0"/>
            <wp:wrapTight wrapText="bothSides">
              <wp:wrapPolygon edited="0">
                <wp:start x="-119" y="0"/>
                <wp:lineTo x="-119" y="21331"/>
                <wp:lineTo x="21560" y="21331"/>
                <wp:lineTo x="21560" y="0"/>
                <wp:lineTo x="-119" y="0"/>
              </wp:wrapPolygon>
            </wp:wrapTight>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srcRect/>
                    <a:stretch>
                      <a:fillRect/>
                    </a:stretch>
                  </pic:blipFill>
                  <pic:spPr bwMode="auto">
                    <a:xfrm>
                      <a:off x="0" y="0"/>
                      <a:ext cx="3454400" cy="1581785"/>
                    </a:xfrm>
                    <a:prstGeom prst="rect">
                      <a:avLst/>
                    </a:prstGeom>
                    <a:noFill/>
                    <a:ln w="9525">
                      <a:noFill/>
                      <a:miter lim="800000"/>
                      <a:headEnd/>
                      <a:tailEnd/>
                    </a:ln>
                  </pic:spPr>
                </pic:pic>
              </a:graphicData>
            </a:graphic>
          </wp:anchor>
        </w:drawing>
      </w:r>
      <w:r>
        <w:rPr>
          <w:rFonts w:ascii="Calibri" w:hAnsi="Calibri" w:cs="Calibri"/>
          <w:sz w:val="23"/>
          <w:szCs w:val="23"/>
        </w:rPr>
        <w:t xml:space="preserve">Es öffnet sich ein Dialogfeld. </w:t>
      </w:r>
    </w:p>
    <w:p w:rsidR="00A73D53" w:rsidRDefault="00A73D53" w:rsidP="00A73D53">
      <w:pPr>
        <w:pStyle w:val="Default"/>
        <w:rPr>
          <w:rFonts w:ascii="Calibri" w:hAnsi="Calibri" w:cs="Calibri"/>
          <w:sz w:val="23"/>
          <w:szCs w:val="23"/>
        </w:rPr>
      </w:pPr>
      <w:r>
        <w:rPr>
          <w:rFonts w:ascii="Calibri" w:hAnsi="Calibri" w:cs="Calibri"/>
          <w:sz w:val="23"/>
          <w:szCs w:val="23"/>
        </w:rPr>
        <w:t xml:space="preserve">Wählen Sie „Alle extrahieren“ oder </w:t>
      </w:r>
    </w:p>
    <w:p w:rsidR="00A73D53" w:rsidRDefault="00A73D53" w:rsidP="00A73D53">
      <w:pPr>
        <w:pStyle w:val="Default"/>
        <w:rPr>
          <w:rFonts w:ascii="Calibri" w:hAnsi="Calibri" w:cs="Calibri"/>
          <w:sz w:val="23"/>
          <w:szCs w:val="23"/>
        </w:rPr>
      </w:pPr>
      <w:r>
        <w:rPr>
          <w:rFonts w:ascii="Calibri" w:hAnsi="Calibri" w:cs="Calibri"/>
          <w:sz w:val="23"/>
          <w:szCs w:val="23"/>
        </w:rPr>
        <w:t xml:space="preserve">„hier </w:t>
      </w:r>
      <w:proofErr w:type="spellStart"/>
      <w:r>
        <w:rPr>
          <w:rFonts w:ascii="Calibri" w:hAnsi="Calibri" w:cs="Calibri"/>
          <w:sz w:val="23"/>
          <w:szCs w:val="23"/>
        </w:rPr>
        <w:t>entpacken</w:t>
      </w:r>
      <w:proofErr w:type="spellEnd"/>
      <w:r>
        <w:rPr>
          <w:rFonts w:ascii="Calibri" w:hAnsi="Calibri" w:cs="Calibri"/>
          <w:sz w:val="23"/>
          <w:szCs w:val="23"/>
        </w:rPr>
        <w:t xml:space="preserve">“. </w:t>
      </w:r>
    </w:p>
    <w:p w:rsidR="00A73D53" w:rsidRDefault="00A73D53" w:rsidP="00A73D53">
      <w:pPr>
        <w:pStyle w:val="Default"/>
        <w:rPr>
          <w:rFonts w:ascii="Calibri" w:hAnsi="Calibri" w:cs="Calibri"/>
          <w:sz w:val="23"/>
          <w:szCs w:val="23"/>
        </w:rPr>
      </w:pPr>
      <w:r>
        <w:rPr>
          <w:rFonts w:ascii="Calibri" w:hAnsi="Calibri" w:cs="Calibri"/>
          <w:b/>
          <w:bCs/>
          <w:sz w:val="23"/>
          <w:szCs w:val="23"/>
        </w:rPr>
        <w:t xml:space="preserve">2 </w:t>
      </w:r>
      <w:r>
        <w:rPr>
          <w:rFonts w:ascii="Calibri" w:hAnsi="Calibri" w:cs="Calibri"/>
          <w:sz w:val="23"/>
          <w:szCs w:val="23"/>
        </w:rPr>
        <w:t xml:space="preserve">Es öffnet sich ein </w:t>
      </w:r>
    </w:p>
    <w:p w:rsidR="00A73D53" w:rsidRDefault="00A73D53" w:rsidP="00A73D53">
      <w:pPr>
        <w:pStyle w:val="Default"/>
        <w:rPr>
          <w:rFonts w:ascii="Calibri" w:hAnsi="Calibri" w:cs="Calibri"/>
          <w:sz w:val="23"/>
          <w:szCs w:val="23"/>
        </w:rPr>
      </w:pPr>
      <w:r>
        <w:rPr>
          <w:rFonts w:ascii="Calibri" w:hAnsi="Calibri" w:cs="Calibri"/>
          <w:sz w:val="23"/>
          <w:szCs w:val="23"/>
        </w:rPr>
        <w:t xml:space="preserve">neues Fenster. </w:t>
      </w:r>
    </w:p>
    <w:p w:rsidR="00A73D53" w:rsidRDefault="00A73D53" w:rsidP="00A73D53">
      <w:pPr>
        <w:pStyle w:val="Default"/>
        <w:rPr>
          <w:rFonts w:ascii="Calibri" w:hAnsi="Calibri" w:cs="Calibri"/>
          <w:sz w:val="23"/>
          <w:szCs w:val="23"/>
        </w:rPr>
      </w:pPr>
      <w:r>
        <w:rPr>
          <w:rFonts w:ascii="Calibri" w:hAnsi="Calibri" w:cs="Calibri"/>
          <w:sz w:val="23"/>
          <w:szCs w:val="23"/>
        </w:rPr>
        <w:t xml:space="preserve">Hier auf „Extrahieren“ klicken. </w:t>
      </w:r>
    </w:p>
    <w:p w:rsidR="00A73D53" w:rsidRDefault="00A73D53" w:rsidP="00A73D53">
      <w:r>
        <w:rPr>
          <w:noProof/>
          <w:lang w:eastAsia="de-DE"/>
        </w:rPr>
        <w:drawing>
          <wp:anchor distT="0" distB="0" distL="114300" distR="114300" simplePos="0" relativeHeight="251659264" behindDoc="0" locked="0" layoutInCell="1" allowOverlap="1">
            <wp:simplePos x="0" y="0"/>
            <wp:positionH relativeFrom="column">
              <wp:posOffset>1242060</wp:posOffset>
            </wp:positionH>
            <wp:positionV relativeFrom="paragraph">
              <wp:posOffset>355600</wp:posOffset>
            </wp:positionV>
            <wp:extent cx="3336290" cy="2425065"/>
            <wp:effectExtent l="19050" t="0" r="0" b="0"/>
            <wp:wrapThrough wrapText="bothSides">
              <wp:wrapPolygon edited="0">
                <wp:start x="-123" y="0"/>
                <wp:lineTo x="-123" y="21379"/>
                <wp:lineTo x="21584" y="21379"/>
                <wp:lineTo x="21584" y="0"/>
                <wp:lineTo x="-123" y="0"/>
              </wp:wrapPolygon>
            </wp:wrapThrough>
            <wp:docPr id="3"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srcRect/>
                    <a:stretch>
                      <a:fillRect/>
                    </a:stretch>
                  </pic:blipFill>
                  <pic:spPr bwMode="auto">
                    <a:xfrm>
                      <a:off x="0" y="0"/>
                      <a:ext cx="3336290" cy="2425065"/>
                    </a:xfrm>
                    <a:prstGeom prst="rect">
                      <a:avLst/>
                    </a:prstGeom>
                    <a:noFill/>
                    <a:ln w="9525">
                      <a:noFill/>
                      <a:miter lim="800000"/>
                      <a:headEnd/>
                      <a:tailEnd/>
                    </a:ln>
                  </pic:spPr>
                </pic:pic>
              </a:graphicData>
            </a:graphic>
          </wp:anchor>
        </w:drawing>
      </w:r>
    </w:p>
    <w:p w:rsidR="00A73D53" w:rsidRDefault="00A73D53" w:rsidP="00A73D53"/>
    <w:p w:rsidR="00A73D53" w:rsidRDefault="00A73D53" w:rsidP="00A73D53"/>
    <w:p w:rsidR="00A73D53" w:rsidRDefault="00A73D53" w:rsidP="00A73D53"/>
    <w:p w:rsidR="00A73D53" w:rsidRDefault="00A73D53" w:rsidP="00A73D53"/>
    <w:p w:rsidR="00A73D53" w:rsidRDefault="00A73D53" w:rsidP="00A73D53"/>
    <w:p w:rsidR="00A73D53" w:rsidRDefault="00A73D53" w:rsidP="00A73D53"/>
    <w:p w:rsidR="00A73D53" w:rsidRDefault="00A73D53" w:rsidP="00A73D53"/>
    <w:p w:rsidR="00A73D53" w:rsidRDefault="00A73D53" w:rsidP="00A73D53"/>
    <w:p w:rsidR="00A73D53" w:rsidRDefault="00A73D53" w:rsidP="00A73D53"/>
    <w:p w:rsidR="00A73D53" w:rsidRDefault="00A73D53" w:rsidP="00A73D53">
      <w:pPr>
        <w:rPr>
          <w:sz w:val="23"/>
          <w:szCs w:val="23"/>
        </w:rPr>
      </w:pPr>
      <w:r>
        <w:rPr>
          <w:sz w:val="23"/>
          <w:szCs w:val="23"/>
        </w:rPr>
        <w:t>Nach erfolgreichem Dekomprimierung erhalten Sie eine Datei mit folgendem Inhalt:</w:t>
      </w:r>
    </w:p>
    <w:p w:rsidR="00A73D53" w:rsidRDefault="00A73D53" w:rsidP="00A73D53">
      <w:r>
        <w:rPr>
          <w:noProof/>
          <w:lang w:eastAsia="de-DE"/>
        </w:rPr>
        <w:drawing>
          <wp:inline distT="0" distB="0" distL="0" distR="0">
            <wp:extent cx="5760720" cy="1385015"/>
            <wp:effectExtent l="19050" t="0" r="0" b="0"/>
            <wp:docPr id="4"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srcRect/>
                    <a:stretch>
                      <a:fillRect/>
                    </a:stretch>
                  </pic:blipFill>
                  <pic:spPr bwMode="auto">
                    <a:xfrm>
                      <a:off x="0" y="0"/>
                      <a:ext cx="5760720" cy="1385015"/>
                    </a:xfrm>
                    <a:prstGeom prst="rect">
                      <a:avLst/>
                    </a:prstGeom>
                    <a:noFill/>
                    <a:ln w="9525">
                      <a:noFill/>
                      <a:miter lim="800000"/>
                      <a:headEnd/>
                      <a:tailEnd/>
                    </a:ln>
                  </pic:spPr>
                </pic:pic>
              </a:graphicData>
            </a:graphic>
          </wp:inline>
        </w:drawing>
      </w:r>
    </w:p>
    <w:p w:rsidR="00A73D53" w:rsidRDefault="00A73D53" w:rsidP="00A73D53">
      <w:pPr>
        <w:pStyle w:val="Default"/>
        <w:rPr>
          <w:sz w:val="28"/>
          <w:szCs w:val="28"/>
        </w:rPr>
      </w:pPr>
      <w:r>
        <w:rPr>
          <w:b/>
          <w:bCs/>
          <w:sz w:val="28"/>
          <w:szCs w:val="28"/>
        </w:rPr>
        <w:t xml:space="preserve">4. Download ACPU </w:t>
      </w:r>
    </w:p>
    <w:p w:rsidR="00A73D53" w:rsidRDefault="00A73D53" w:rsidP="00A73D53">
      <w:pPr>
        <w:pStyle w:val="Default"/>
        <w:rPr>
          <w:rFonts w:ascii="Calibri" w:hAnsi="Calibri" w:cs="Calibri"/>
          <w:sz w:val="23"/>
          <w:szCs w:val="23"/>
        </w:rPr>
      </w:pPr>
      <w:r>
        <w:rPr>
          <w:rFonts w:ascii="Calibri" w:hAnsi="Calibri" w:cs="Calibri"/>
          <w:sz w:val="23"/>
          <w:szCs w:val="23"/>
        </w:rPr>
        <w:t xml:space="preserve">Zum Ausdrucken der Referenzdateien empfehlen wir das Hilfsprogramm „ACPU“. Dieses Kapitel beschreibt den Download dieses Programms. </w:t>
      </w:r>
    </w:p>
    <w:p w:rsidR="00542DCE" w:rsidRDefault="00542DCE" w:rsidP="00A73D53">
      <w:pPr>
        <w:pStyle w:val="Default"/>
        <w:rPr>
          <w:b/>
          <w:bCs/>
          <w:sz w:val="26"/>
          <w:szCs w:val="26"/>
        </w:rPr>
      </w:pPr>
    </w:p>
    <w:p w:rsidR="00A73D53" w:rsidRDefault="00A73D53" w:rsidP="00A73D53">
      <w:pPr>
        <w:pStyle w:val="Default"/>
        <w:rPr>
          <w:sz w:val="26"/>
          <w:szCs w:val="26"/>
        </w:rPr>
      </w:pPr>
      <w:r>
        <w:rPr>
          <w:b/>
          <w:bCs/>
          <w:sz w:val="26"/>
          <w:szCs w:val="26"/>
        </w:rPr>
        <w:t xml:space="preserve">Schritt 4.1 – Download </w:t>
      </w:r>
    </w:p>
    <w:p w:rsidR="00A73D53" w:rsidRDefault="00A73D53" w:rsidP="00A73D53">
      <w:pPr>
        <w:rPr>
          <w:rFonts w:ascii="Calibri" w:hAnsi="Calibri" w:cs="Calibri"/>
          <w:sz w:val="23"/>
          <w:szCs w:val="23"/>
        </w:rPr>
      </w:pPr>
      <w:r>
        <w:rPr>
          <w:rFonts w:ascii="Calibri" w:hAnsi="Calibri" w:cs="Calibri"/>
          <w:sz w:val="23"/>
          <w:szCs w:val="23"/>
        </w:rPr>
        <w:t xml:space="preserve">Laden Sie sich das kostenlose Hilfsprogramm ACPU unter folgendem Link herunter: </w:t>
      </w:r>
    </w:p>
    <w:p w:rsidR="00A73D53" w:rsidRDefault="00A73D53" w:rsidP="00A73D53">
      <w:pPr>
        <w:rPr>
          <w:rFonts w:ascii="Calibri" w:hAnsi="Calibri" w:cs="Calibri"/>
        </w:rPr>
      </w:pPr>
      <w:r>
        <w:rPr>
          <w:rFonts w:ascii="Calibri" w:hAnsi="Calibri" w:cs="Calibri"/>
          <w:sz w:val="23"/>
          <w:szCs w:val="23"/>
        </w:rPr>
        <w:t xml:space="preserve">Deutsch: </w:t>
      </w:r>
      <w:r>
        <w:rPr>
          <w:rFonts w:ascii="Calibri" w:hAnsi="Calibri" w:cs="Calibri"/>
        </w:rPr>
        <w:t xml:space="preserve">https://helpx.adobe.com/de/photoshop/kb/no-color-management-option-missing.html </w:t>
      </w:r>
    </w:p>
    <w:p w:rsidR="00A73D53" w:rsidRDefault="00A73D53" w:rsidP="00A73D53">
      <w:pPr>
        <w:rPr>
          <w:rFonts w:ascii="Calibri" w:hAnsi="Calibri" w:cs="Calibri"/>
        </w:rPr>
      </w:pPr>
      <w:r>
        <w:rPr>
          <w:rFonts w:ascii="Calibri" w:hAnsi="Calibri" w:cs="Calibri"/>
          <w:sz w:val="23"/>
          <w:szCs w:val="23"/>
        </w:rPr>
        <w:t xml:space="preserve">Englisch: </w:t>
      </w:r>
      <w:r>
        <w:rPr>
          <w:rFonts w:ascii="Calibri" w:hAnsi="Calibri" w:cs="Calibri"/>
        </w:rPr>
        <w:t>https://helpx.adobe.com/photoshop/kb/no-color-management-option-missing.html</w:t>
      </w:r>
    </w:p>
    <w:p w:rsidR="00A73D53" w:rsidRDefault="00A73D53" w:rsidP="00A73D53">
      <w:pPr>
        <w:rPr>
          <w:sz w:val="23"/>
          <w:szCs w:val="23"/>
        </w:rPr>
      </w:pPr>
      <w:r>
        <w:rPr>
          <w:sz w:val="23"/>
          <w:szCs w:val="23"/>
        </w:rPr>
        <w:t xml:space="preserve">Klicken Sie nun mit der linken Maustaste auf die auf dem Bild im roten Bereich markierte </w:t>
      </w:r>
      <w:proofErr w:type="spellStart"/>
      <w:r>
        <w:rPr>
          <w:sz w:val="23"/>
          <w:szCs w:val="23"/>
        </w:rPr>
        <w:t>zip</w:t>
      </w:r>
      <w:proofErr w:type="spellEnd"/>
      <w:r>
        <w:rPr>
          <w:sz w:val="23"/>
          <w:szCs w:val="23"/>
        </w:rPr>
        <w:t>- Datei „</w:t>
      </w:r>
      <w:proofErr w:type="spellStart"/>
      <w:r>
        <w:rPr>
          <w:sz w:val="23"/>
          <w:szCs w:val="23"/>
        </w:rPr>
        <w:t>Windows.ACPU.zip</w:t>
      </w:r>
      <w:proofErr w:type="spellEnd"/>
      <w:r>
        <w:rPr>
          <w:sz w:val="23"/>
          <w:szCs w:val="23"/>
        </w:rPr>
        <w:t>“, um das Programm herunterzuladen.</w:t>
      </w:r>
    </w:p>
    <w:p w:rsidR="00A73D53" w:rsidRPr="00A73D53" w:rsidRDefault="00A73D53" w:rsidP="00A73D53">
      <w:pPr>
        <w:rPr>
          <w:rFonts w:ascii="Calibri" w:hAnsi="Calibri" w:cs="Calibri"/>
          <w:sz w:val="23"/>
          <w:szCs w:val="23"/>
        </w:rPr>
      </w:pPr>
      <w:r>
        <w:rPr>
          <w:rFonts w:ascii="Calibri" w:hAnsi="Calibri" w:cs="Calibri"/>
          <w:noProof/>
          <w:sz w:val="23"/>
          <w:szCs w:val="23"/>
          <w:lang w:eastAsia="de-DE"/>
        </w:rPr>
        <w:drawing>
          <wp:inline distT="0" distB="0" distL="0" distR="0">
            <wp:extent cx="4488895" cy="3481216"/>
            <wp:effectExtent l="19050" t="0" r="6905" b="0"/>
            <wp:docPr id="5"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4486735" cy="3479541"/>
                    </a:xfrm>
                    <a:prstGeom prst="rect">
                      <a:avLst/>
                    </a:prstGeom>
                    <a:noFill/>
                    <a:ln w="9525">
                      <a:noFill/>
                      <a:miter lim="800000"/>
                      <a:headEnd/>
                      <a:tailEnd/>
                    </a:ln>
                  </pic:spPr>
                </pic:pic>
              </a:graphicData>
            </a:graphic>
          </wp:inline>
        </w:drawing>
      </w:r>
    </w:p>
    <w:p w:rsidR="00A73D53" w:rsidRDefault="00A73D53" w:rsidP="00A73D53">
      <w:pPr>
        <w:pStyle w:val="Default"/>
        <w:rPr>
          <w:sz w:val="26"/>
          <w:szCs w:val="26"/>
        </w:rPr>
      </w:pPr>
      <w:r>
        <w:rPr>
          <w:b/>
          <w:bCs/>
          <w:sz w:val="26"/>
          <w:szCs w:val="26"/>
        </w:rPr>
        <w:t xml:space="preserve">Schritt 4.2 – Datei speichern </w:t>
      </w:r>
    </w:p>
    <w:p w:rsidR="00A73D53" w:rsidRDefault="00A73D53" w:rsidP="00A73D53">
      <w:r>
        <w:rPr>
          <w:rFonts w:ascii="Calibri" w:hAnsi="Calibri" w:cs="Calibri"/>
          <w:sz w:val="23"/>
          <w:szCs w:val="23"/>
        </w:rPr>
        <w:t>Ein Dialogfeld zum Öffnen der Datei erscheint. Klicken Sie hier auf „Datei speichern“ und bestätigen Sie mit „OK“.</w:t>
      </w:r>
      <w:r w:rsidRPr="00A73D53">
        <w:rPr>
          <w:rFonts w:ascii="Calibri" w:hAnsi="Calibri" w:cs="Calibri"/>
          <w:noProof/>
          <w:sz w:val="23"/>
          <w:szCs w:val="23"/>
          <w:lang w:eastAsia="de-DE"/>
        </w:rPr>
        <w:t xml:space="preserve"> </w:t>
      </w:r>
    </w:p>
    <w:p w:rsidR="00A73D53" w:rsidRDefault="00A73D53" w:rsidP="00A73D53"/>
    <w:p w:rsidR="00A73D53" w:rsidRDefault="00A73D53" w:rsidP="00A73D53"/>
    <w:p w:rsidR="00A73D53" w:rsidRDefault="00A73D53" w:rsidP="00A73D53"/>
    <w:p w:rsidR="00A73D53" w:rsidRPr="00A73D53" w:rsidRDefault="00A17BE4" w:rsidP="005643A7">
      <w:pPr>
        <w:pStyle w:val="Default"/>
        <w:rPr>
          <w:sz w:val="20"/>
          <w:szCs w:val="20"/>
        </w:rPr>
      </w:pPr>
      <w:r>
        <w:rPr>
          <w:b/>
          <w:bCs/>
          <w:noProof/>
          <w:sz w:val="20"/>
          <w:szCs w:val="20"/>
          <w:lang w:eastAsia="de-DE"/>
        </w:rPr>
        <w:drawing>
          <wp:anchor distT="0" distB="0" distL="114300" distR="114300" simplePos="0" relativeHeight="251660288" behindDoc="0" locked="0" layoutInCell="1" allowOverlap="1">
            <wp:simplePos x="0" y="0"/>
            <wp:positionH relativeFrom="column">
              <wp:posOffset>2657475</wp:posOffset>
            </wp:positionH>
            <wp:positionV relativeFrom="paragraph">
              <wp:posOffset>-168275</wp:posOffset>
            </wp:positionV>
            <wp:extent cx="3049905" cy="2233295"/>
            <wp:effectExtent l="19050" t="0" r="0" b="0"/>
            <wp:wrapThrough wrapText="bothSides">
              <wp:wrapPolygon edited="0">
                <wp:start x="-135" y="0"/>
                <wp:lineTo x="-135" y="21373"/>
                <wp:lineTo x="21587" y="21373"/>
                <wp:lineTo x="21587" y="0"/>
                <wp:lineTo x="-135" y="0"/>
              </wp:wrapPolygon>
            </wp:wrapThrough>
            <wp:docPr id="21"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srcRect/>
                    <a:stretch>
                      <a:fillRect/>
                    </a:stretch>
                  </pic:blipFill>
                  <pic:spPr bwMode="auto">
                    <a:xfrm>
                      <a:off x="0" y="0"/>
                      <a:ext cx="3049905" cy="2233295"/>
                    </a:xfrm>
                    <a:prstGeom prst="rect">
                      <a:avLst/>
                    </a:prstGeom>
                    <a:noFill/>
                    <a:ln w="9525">
                      <a:noFill/>
                      <a:miter lim="800000"/>
                      <a:headEnd/>
                      <a:tailEnd/>
                    </a:ln>
                  </pic:spPr>
                </pic:pic>
              </a:graphicData>
            </a:graphic>
          </wp:anchor>
        </w:drawing>
      </w:r>
      <w:r w:rsidR="00A73D53" w:rsidRPr="00A73D53">
        <w:rPr>
          <w:b/>
          <w:bCs/>
          <w:sz w:val="20"/>
          <w:szCs w:val="20"/>
        </w:rPr>
        <w:t xml:space="preserve">Schritt 4.3 – Datei speichern im </w:t>
      </w:r>
    </w:p>
    <w:p w:rsidR="00A73D53" w:rsidRPr="00A73D53" w:rsidRDefault="00A73D53" w:rsidP="005643A7">
      <w:pPr>
        <w:pStyle w:val="Default"/>
        <w:rPr>
          <w:sz w:val="20"/>
          <w:szCs w:val="20"/>
        </w:rPr>
      </w:pPr>
      <w:r w:rsidRPr="00A73D53">
        <w:rPr>
          <w:b/>
          <w:bCs/>
          <w:sz w:val="20"/>
          <w:szCs w:val="20"/>
        </w:rPr>
        <w:t xml:space="preserve">Verzeichnis </w:t>
      </w:r>
    </w:p>
    <w:p w:rsidR="00A73D53" w:rsidRPr="00A73D53" w:rsidRDefault="00A73D53" w:rsidP="005643A7">
      <w:pPr>
        <w:pStyle w:val="Default"/>
        <w:rPr>
          <w:rFonts w:ascii="Calibri" w:hAnsi="Calibri" w:cs="Calibri"/>
          <w:sz w:val="20"/>
          <w:szCs w:val="20"/>
        </w:rPr>
      </w:pPr>
      <w:r w:rsidRPr="00A73D53">
        <w:rPr>
          <w:rFonts w:ascii="Calibri" w:hAnsi="Calibri" w:cs="Calibri"/>
          <w:sz w:val="20"/>
          <w:szCs w:val="20"/>
        </w:rPr>
        <w:t xml:space="preserve">Nun speichern Sie die Datei auf Ihre Festplatte: </w:t>
      </w:r>
    </w:p>
    <w:p w:rsidR="00A73D53" w:rsidRPr="005643A7" w:rsidRDefault="00A73D53" w:rsidP="005643A7">
      <w:pPr>
        <w:pStyle w:val="Default"/>
        <w:rPr>
          <w:rFonts w:ascii="Calibri" w:hAnsi="Calibri" w:cs="Calibri"/>
          <w:sz w:val="20"/>
          <w:szCs w:val="20"/>
        </w:rPr>
      </w:pPr>
      <w:r w:rsidRPr="00A73D53">
        <w:rPr>
          <w:rFonts w:ascii="Calibri" w:hAnsi="Calibri" w:cs="Calibri"/>
          <w:sz w:val="20"/>
          <w:szCs w:val="20"/>
        </w:rPr>
        <w:t>Navigieren Sie zu einem Verzeichnis Ihrer Wahl und speichern Sie die Datei</w:t>
      </w:r>
      <w:r>
        <w:rPr>
          <w:rFonts w:ascii="Calibri" w:hAnsi="Calibri" w:cs="Calibri"/>
          <w:sz w:val="23"/>
          <w:szCs w:val="23"/>
        </w:rPr>
        <w:t xml:space="preserve">. </w:t>
      </w:r>
    </w:p>
    <w:p w:rsidR="00A73D53" w:rsidRDefault="00A73D53" w:rsidP="00A73D53"/>
    <w:p w:rsidR="00A73D53" w:rsidRDefault="00A73D53" w:rsidP="00A73D53"/>
    <w:p w:rsidR="00A17BE4" w:rsidRDefault="00A17BE4" w:rsidP="00A73D53"/>
    <w:p w:rsidR="00A17BE4" w:rsidRDefault="00A17BE4" w:rsidP="00A73D53"/>
    <w:p w:rsidR="00A17BE4" w:rsidRDefault="00A17BE4" w:rsidP="00A73D53"/>
    <w:p w:rsidR="00A17BE4" w:rsidRPr="00A17BE4" w:rsidRDefault="00A17BE4" w:rsidP="00A17BE4">
      <w:pPr>
        <w:pStyle w:val="Default"/>
        <w:rPr>
          <w:sz w:val="20"/>
          <w:szCs w:val="20"/>
        </w:rPr>
      </w:pPr>
      <w:r w:rsidRPr="00A17BE4">
        <w:rPr>
          <w:b/>
          <w:bCs/>
          <w:sz w:val="20"/>
          <w:szCs w:val="20"/>
        </w:rPr>
        <w:t xml:space="preserve">Schritt 4.4 - </w:t>
      </w:r>
      <w:proofErr w:type="spellStart"/>
      <w:r w:rsidRPr="00A17BE4">
        <w:rPr>
          <w:b/>
          <w:bCs/>
          <w:sz w:val="20"/>
          <w:szCs w:val="20"/>
        </w:rPr>
        <w:t>Entpacken</w:t>
      </w:r>
      <w:proofErr w:type="spellEnd"/>
      <w:r w:rsidRPr="00A17BE4">
        <w:rPr>
          <w:b/>
          <w:bCs/>
          <w:sz w:val="20"/>
          <w:szCs w:val="20"/>
        </w:rPr>
        <w:t xml:space="preserve"> der Datei „ACPU“ </w:t>
      </w:r>
    </w:p>
    <w:p w:rsidR="00A17BE4" w:rsidRPr="00A17BE4" w:rsidRDefault="00A17BE4" w:rsidP="00A17BE4">
      <w:pPr>
        <w:pStyle w:val="Default"/>
        <w:rPr>
          <w:rFonts w:ascii="Calibri" w:hAnsi="Calibri" w:cs="Calibri"/>
          <w:sz w:val="20"/>
          <w:szCs w:val="20"/>
        </w:rPr>
      </w:pPr>
      <w:r w:rsidRPr="00A17BE4">
        <w:rPr>
          <w:rFonts w:ascii="Calibri" w:hAnsi="Calibri" w:cs="Calibri"/>
          <w:b/>
          <w:bCs/>
          <w:sz w:val="20"/>
          <w:szCs w:val="20"/>
        </w:rPr>
        <w:t xml:space="preserve">1 </w:t>
      </w:r>
      <w:r w:rsidRPr="00A17BE4">
        <w:rPr>
          <w:rFonts w:ascii="Calibri" w:hAnsi="Calibri" w:cs="Calibri"/>
          <w:sz w:val="20"/>
          <w:szCs w:val="20"/>
        </w:rPr>
        <w:t xml:space="preserve">Klicken Sie mit der rechten Maustaste auf die Datei. Es öffnet sich ein Dialogfeld. Wählen Sie „Alle extrahieren“ oder „hier </w:t>
      </w:r>
      <w:proofErr w:type="spellStart"/>
      <w:r w:rsidRPr="00A17BE4">
        <w:rPr>
          <w:rFonts w:ascii="Calibri" w:hAnsi="Calibri" w:cs="Calibri"/>
          <w:sz w:val="20"/>
          <w:szCs w:val="20"/>
        </w:rPr>
        <w:t>entpacken</w:t>
      </w:r>
      <w:proofErr w:type="spellEnd"/>
      <w:r w:rsidRPr="00A17BE4">
        <w:rPr>
          <w:rFonts w:ascii="Calibri" w:hAnsi="Calibri" w:cs="Calibri"/>
          <w:sz w:val="20"/>
          <w:szCs w:val="20"/>
        </w:rPr>
        <w:t xml:space="preserve">“. </w:t>
      </w:r>
    </w:p>
    <w:p w:rsidR="00A17BE4" w:rsidRDefault="00A17BE4" w:rsidP="00A17BE4">
      <w:pPr>
        <w:rPr>
          <w:rFonts w:ascii="Calibri" w:hAnsi="Calibri" w:cs="Calibri"/>
          <w:sz w:val="20"/>
          <w:szCs w:val="20"/>
        </w:rPr>
      </w:pPr>
      <w:r w:rsidRPr="00A17BE4">
        <w:rPr>
          <w:rFonts w:ascii="Calibri" w:hAnsi="Calibri" w:cs="Calibri"/>
          <w:b/>
          <w:bCs/>
          <w:sz w:val="20"/>
          <w:szCs w:val="20"/>
        </w:rPr>
        <w:t xml:space="preserve">2 </w:t>
      </w:r>
      <w:r w:rsidRPr="00A17BE4">
        <w:rPr>
          <w:rFonts w:ascii="Calibri" w:hAnsi="Calibri" w:cs="Calibri"/>
          <w:sz w:val="20"/>
          <w:szCs w:val="20"/>
        </w:rPr>
        <w:t>Es öffnet sich ein neues Fenster. Hier auf „Extrahieren“ klicken.</w:t>
      </w:r>
    </w:p>
    <w:p w:rsidR="00A17BE4" w:rsidRDefault="00A17BE4" w:rsidP="00A17BE4">
      <w:pPr>
        <w:rPr>
          <w:sz w:val="20"/>
          <w:szCs w:val="20"/>
        </w:rPr>
      </w:pPr>
      <w:r>
        <w:rPr>
          <w:noProof/>
          <w:sz w:val="20"/>
          <w:szCs w:val="20"/>
          <w:lang w:eastAsia="de-DE"/>
        </w:rPr>
        <w:drawing>
          <wp:inline distT="0" distB="0" distL="0" distR="0">
            <wp:extent cx="3272790" cy="1646712"/>
            <wp:effectExtent l="19050" t="0" r="3810" b="0"/>
            <wp:docPr id="22"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3274162" cy="1647403"/>
                    </a:xfrm>
                    <a:prstGeom prst="rect">
                      <a:avLst/>
                    </a:prstGeom>
                    <a:noFill/>
                    <a:ln w="9525">
                      <a:noFill/>
                      <a:miter lim="800000"/>
                      <a:headEnd/>
                      <a:tailEnd/>
                    </a:ln>
                  </pic:spPr>
                </pic:pic>
              </a:graphicData>
            </a:graphic>
          </wp:inline>
        </w:drawing>
      </w:r>
    </w:p>
    <w:p w:rsidR="00A17BE4" w:rsidRDefault="00A17BE4" w:rsidP="00A17BE4">
      <w:pPr>
        <w:rPr>
          <w:sz w:val="20"/>
          <w:szCs w:val="20"/>
        </w:rPr>
      </w:pPr>
      <w:r>
        <w:rPr>
          <w:noProof/>
          <w:sz w:val="20"/>
          <w:szCs w:val="20"/>
          <w:lang w:eastAsia="de-DE"/>
        </w:rPr>
        <w:drawing>
          <wp:inline distT="0" distB="0" distL="0" distR="0">
            <wp:extent cx="3268980" cy="1889340"/>
            <wp:effectExtent l="19050" t="0" r="7620" b="0"/>
            <wp:docPr id="23"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srcRect/>
                    <a:stretch>
                      <a:fillRect/>
                    </a:stretch>
                  </pic:blipFill>
                  <pic:spPr bwMode="auto">
                    <a:xfrm>
                      <a:off x="0" y="0"/>
                      <a:ext cx="3271189" cy="1890617"/>
                    </a:xfrm>
                    <a:prstGeom prst="rect">
                      <a:avLst/>
                    </a:prstGeom>
                    <a:noFill/>
                    <a:ln w="9525">
                      <a:noFill/>
                      <a:miter lim="800000"/>
                      <a:headEnd/>
                      <a:tailEnd/>
                    </a:ln>
                  </pic:spPr>
                </pic:pic>
              </a:graphicData>
            </a:graphic>
          </wp:inline>
        </w:drawing>
      </w:r>
    </w:p>
    <w:p w:rsidR="00A17BE4" w:rsidRPr="00A17BE4" w:rsidRDefault="00A17BE4" w:rsidP="00A17BE4">
      <w:pPr>
        <w:pStyle w:val="Default"/>
        <w:rPr>
          <w:sz w:val="20"/>
          <w:szCs w:val="20"/>
        </w:rPr>
      </w:pPr>
      <w:r w:rsidRPr="00A17BE4">
        <w:rPr>
          <w:b/>
          <w:bCs/>
          <w:sz w:val="20"/>
          <w:szCs w:val="20"/>
        </w:rPr>
        <w:t xml:space="preserve">5. Ausdruck der Referenzdateien mit ACPU </w:t>
      </w:r>
    </w:p>
    <w:p w:rsidR="00A17BE4" w:rsidRPr="00A17BE4" w:rsidRDefault="00A17BE4" w:rsidP="00A17BE4">
      <w:pPr>
        <w:pStyle w:val="Default"/>
        <w:rPr>
          <w:sz w:val="20"/>
          <w:szCs w:val="20"/>
        </w:rPr>
      </w:pPr>
      <w:r w:rsidRPr="00A17BE4">
        <w:rPr>
          <w:b/>
          <w:bCs/>
          <w:sz w:val="20"/>
          <w:szCs w:val="20"/>
        </w:rPr>
        <w:t xml:space="preserve">Schritt 5.1 - Öffnen des Programms ACPU </w:t>
      </w:r>
    </w:p>
    <w:p w:rsidR="00A17BE4" w:rsidRDefault="00A17BE4" w:rsidP="00A17BE4">
      <w:pPr>
        <w:pStyle w:val="Default"/>
        <w:rPr>
          <w:rFonts w:ascii="Calibri" w:hAnsi="Calibri" w:cs="Calibri"/>
          <w:sz w:val="20"/>
          <w:szCs w:val="20"/>
        </w:rPr>
      </w:pPr>
      <w:r w:rsidRPr="00A17BE4">
        <w:rPr>
          <w:rFonts w:ascii="Calibri" w:hAnsi="Calibri" w:cs="Calibri"/>
          <w:sz w:val="20"/>
          <w:szCs w:val="20"/>
        </w:rPr>
        <w:t>Nach erfolgreicher Dekomprimierung erhalten Sie einen Ordner mit folgendem Inhalt: Öffnen Sie die Datei „Adobe Color Printer Utility.exe“ mit einem Doppelklick.</w:t>
      </w:r>
    </w:p>
    <w:p w:rsidR="00A17BE4" w:rsidRDefault="00A17BE4" w:rsidP="00A17BE4">
      <w:pPr>
        <w:pStyle w:val="Default"/>
        <w:rPr>
          <w:sz w:val="20"/>
          <w:szCs w:val="20"/>
        </w:rPr>
      </w:pPr>
      <w:r>
        <w:rPr>
          <w:noProof/>
          <w:sz w:val="20"/>
          <w:szCs w:val="20"/>
          <w:lang w:eastAsia="de-DE"/>
        </w:rPr>
        <w:drawing>
          <wp:inline distT="0" distB="0" distL="0" distR="0">
            <wp:extent cx="5760720" cy="960120"/>
            <wp:effectExtent l="19050" t="0" r="0" b="0"/>
            <wp:docPr id="24"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srcRect/>
                    <a:stretch>
                      <a:fillRect/>
                    </a:stretch>
                  </pic:blipFill>
                  <pic:spPr bwMode="auto">
                    <a:xfrm>
                      <a:off x="0" y="0"/>
                      <a:ext cx="5760720" cy="960120"/>
                    </a:xfrm>
                    <a:prstGeom prst="rect">
                      <a:avLst/>
                    </a:prstGeom>
                    <a:noFill/>
                    <a:ln w="9525">
                      <a:noFill/>
                      <a:miter lim="800000"/>
                      <a:headEnd/>
                      <a:tailEnd/>
                    </a:ln>
                  </pic:spPr>
                </pic:pic>
              </a:graphicData>
            </a:graphic>
          </wp:inline>
        </w:drawing>
      </w:r>
    </w:p>
    <w:p w:rsidR="00A17BE4" w:rsidRDefault="00A17BE4" w:rsidP="00A17BE4">
      <w:pPr>
        <w:pStyle w:val="Default"/>
        <w:rPr>
          <w:sz w:val="20"/>
          <w:szCs w:val="20"/>
        </w:rPr>
      </w:pPr>
    </w:p>
    <w:p w:rsidR="00A17BE4" w:rsidRDefault="00A17BE4" w:rsidP="00A17BE4">
      <w:pPr>
        <w:pStyle w:val="Default"/>
        <w:rPr>
          <w:b/>
          <w:bCs/>
          <w:sz w:val="20"/>
          <w:szCs w:val="20"/>
        </w:rPr>
      </w:pPr>
    </w:p>
    <w:p w:rsidR="00A17BE4" w:rsidRDefault="00A17BE4" w:rsidP="00A17BE4">
      <w:pPr>
        <w:pStyle w:val="Default"/>
        <w:rPr>
          <w:b/>
          <w:bCs/>
          <w:sz w:val="20"/>
          <w:szCs w:val="20"/>
        </w:rPr>
      </w:pPr>
    </w:p>
    <w:p w:rsidR="00A17BE4" w:rsidRDefault="00A17BE4" w:rsidP="00A17BE4">
      <w:pPr>
        <w:pStyle w:val="Default"/>
        <w:rPr>
          <w:b/>
          <w:bCs/>
          <w:sz w:val="20"/>
          <w:szCs w:val="20"/>
        </w:rPr>
      </w:pPr>
    </w:p>
    <w:p w:rsidR="00A17BE4" w:rsidRDefault="00A17BE4" w:rsidP="00A17BE4">
      <w:pPr>
        <w:pStyle w:val="Default"/>
        <w:rPr>
          <w:b/>
          <w:bCs/>
          <w:sz w:val="20"/>
          <w:szCs w:val="20"/>
        </w:rPr>
      </w:pPr>
    </w:p>
    <w:p w:rsidR="00A17BE4" w:rsidRPr="00A17BE4" w:rsidRDefault="00A17BE4" w:rsidP="00A17BE4">
      <w:pPr>
        <w:pStyle w:val="Default"/>
        <w:rPr>
          <w:sz w:val="20"/>
          <w:szCs w:val="20"/>
        </w:rPr>
      </w:pPr>
      <w:r>
        <w:rPr>
          <w:b/>
          <w:bCs/>
          <w:noProof/>
          <w:sz w:val="20"/>
          <w:szCs w:val="20"/>
          <w:lang w:eastAsia="de-DE"/>
        </w:rPr>
        <w:drawing>
          <wp:anchor distT="0" distB="0" distL="114300" distR="114300" simplePos="0" relativeHeight="251661312" behindDoc="0" locked="0" layoutInCell="1" allowOverlap="1">
            <wp:simplePos x="0" y="0"/>
            <wp:positionH relativeFrom="column">
              <wp:posOffset>2943225</wp:posOffset>
            </wp:positionH>
            <wp:positionV relativeFrom="paragraph">
              <wp:posOffset>-97155</wp:posOffset>
            </wp:positionV>
            <wp:extent cx="2350135" cy="1741170"/>
            <wp:effectExtent l="19050" t="0" r="0" b="0"/>
            <wp:wrapThrough wrapText="bothSides">
              <wp:wrapPolygon edited="0">
                <wp:start x="-175" y="0"/>
                <wp:lineTo x="-175" y="21269"/>
                <wp:lineTo x="21536" y="21269"/>
                <wp:lineTo x="21536" y="0"/>
                <wp:lineTo x="-175" y="0"/>
              </wp:wrapPolygon>
            </wp:wrapThrough>
            <wp:docPr id="25"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2350135" cy="1741170"/>
                    </a:xfrm>
                    <a:prstGeom prst="rect">
                      <a:avLst/>
                    </a:prstGeom>
                    <a:noFill/>
                    <a:ln w="9525">
                      <a:noFill/>
                      <a:miter lim="800000"/>
                      <a:headEnd/>
                      <a:tailEnd/>
                    </a:ln>
                  </pic:spPr>
                </pic:pic>
              </a:graphicData>
            </a:graphic>
          </wp:anchor>
        </w:drawing>
      </w:r>
      <w:r w:rsidRPr="00A17BE4">
        <w:rPr>
          <w:b/>
          <w:bCs/>
          <w:sz w:val="20"/>
          <w:szCs w:val="20"/>
        </w:rPr>
        <w:t xml:space="preserve">Schritt 5.2 – Sicherheitswarnung </w:t>
      </w:r>
    </w:p>
    <w:p w:rsidR="00A17BE4" w:rsidRPr="00A17BE4" w:rsidRDefault="00A17BE4" w:rsidP="00A17BE4">
      <w:pPr>
        <w:pStyle w:val="Default"/>
        <w:rPr>
          <w:rFonts w:ascii="Calibri" w:hAnsi="Calibri" w:cs="Calibri"/>
          <w:sz w:val="20"/>
          <w:szCs w:val="20"/>
        </w:rPr>
      </w:pPr>
      <w:r w:rsidRPr="00A17BE4">
        <w:rPr>
          <w:rFonts w:ascii="Calibri" w:hAnsi="Calibri" w:cs="Calibri"/>
          <w:sz w:val="20"/>
          <w:szCs w:val="20"/>
        </w:rPr>
        <w:t xml:space="preserve">Bei manchen Systemen kommt eine Sicherheitswarnung. Bitte klicken Sie auf „Ausführen“. </w:t>
      </w:r>
    </w:p>
    <w:p w:rsidR="00A17BE4" w:rsidRDefault="00A17BE4" w:rsidP="00A17BE4">
      <w:pPr>
        <w:pStyle w:val="Default"/>
        <w:rPr>
          <w:rFonts w:ascii="Calibri" w:hAnsi="Calibri" w:cs="Calibri"/>
          <w:i/>
          <w:iCs/>
          <w:sz w:val="20"/>
          <w:szCs w:val="20"/>
        </w:rPr>
      </w:pPr>
    </w:p>
    <w:p w:rsidR="00A17BE4" w:rsidRDefault="00A17BE4" w:rsidP="00A17BE4">
      <w:pPr>
        <w:pStyle w:val="Default"/>
        <w:rPr>
          <w:rFonts w:ascii="Calibri" w:hAnsi="Calibri" w:cs="Calibri"/>
          <w:i/>
          <w:iCs/>
          <w:sz w:val="20"/>
          <w:szCs w:val="20"/>
        </w:rPr>
      </w:pPr>
    </w:p>
    <w:p w:rsidR="00A17BE4" w:rsidRDefault="00A17BE4" w:rsidP="00A17BE4">
      <w:pPr>
        <w:pStyle w:val="Default"/>
        <w:rPr>
          <w:rFonts w:ascii="Calibri" w:hAnsi="Calibri" w:cs="Calibri"/>
          <w:i/>
          <w:iCs/>
          <w:sz w:val="20"/>
          <w:szCs w:val="20"/>
        </w:rPr>
      </w:pPr>
      <w:r w:rsidRPr="00A17BE4">
        <w:rPr>
          <w:rFonts w:ascii="Calibri" w:hAnsi="Calibri" w:cs="Calibri"/>
          <w:i/>
          <w:iCs/>
          <w:sz w:val="20"/>
          <w:szCs w:val="20"/>
        </w:rPr>
        <w:t>Info: Sie können der Anwendung ohne Probleme vertrauen.</w:t>
      </w:r>
    </w:p>
    <w:p w:rsidR="00A17BE4" w:rsidRDefault="00A17BE4" w:rsidP="00A17BE4">
      <w:pPr>
        <w:pStyle w:val="Default"/>
        <w:rPr>
          <w:rFonts w:ascii="Calibri" w:hAnsi="Calibri" w:cs="Calibri"/>
          <w:i/>
          <w:iCs/>
          <w:sz w:val="20"/>
          <w:szCs w:val="20"/>
        </w:rPr>
      </w:pPr>
      <w:r w:rsidRPr="00A17BE4">
        <w:rPr>
          <w:rFonts w:ascii="Calibri" w:hAnsi="Calibri" w:cs="Calibri"/>
          <w:i/>
          <w:iCs/>
          <w:sz w:val="20"/>
          <w:szCs w:val="20"/>
        </w:rPr>
        <w:t xml:space="preserve"> Diese Meldung ist eine Standardmeldung von Windows. </w:t>
      </w:r>
    </w:p>
    <w:p w:rsidR="00A17BE4" w:rsidRDefault="00A17BE4" w:rsidP="00A17BE4">
      <w:pPr>
        <w:pStyle w:val="Default"/>
        <w:rPr>
          <w:rFonts w:ascii="Calibri" w:hAnsi="Calibri" w:cs="Calibri"/>
          <w:i/>
          <w:iCs/>
          <w:sz w:val="20"/>
          <w:szCs w:val="20"/>
        </w:rPr>
      </w:pPr>
    </w:p>
    <w:p w:rsidR="00A17BE4" w:rsidRDefault="00A17BE4" w:rsidP="00A17BE4">
      <w:pPr>
        <w:pStyle w:val="Default"/>
        <w:rPr>
          <w:rFonts w:ascii="Calibri" w:hAnsi="Calibri" w:cs="Calibri"/>
          <w:i/>
          <w:iCs/>
          <w:sz w:val="20"/>
          <w:szCs w:val="20"/>
        </w:rPr>
      </w:pPr>
    </w:p>
    <w:p w:rsidR="00A17BE4" w:rsidRDefault="00A17BE4" w:rsidP="00A17BE4">
      <w:pPr>
        <w:pStyle w:val="Default"/>
        <w:rPr>
          <w:sz w:val="20"/>
          <w:szCs w:val="20"/>
        </w:rPr>
      </w:pPr>
    </w:p>
    <w:p w:rsidR="00A17BE4" w:rsidRDefault="0012329A" w:rsidP="00A17BE4">
      <w:pPr>
        <w:pStyle w:val="Default"/>
        <w:rPr>
          <w:sz w:val="20"/>
          <w:szCs w:val="20"/>
        </w:rPr>
      </w:pPr>
      <w:r>
        <w:rPr>
          <w:noProof/>
          <w:sz w:val="20"/>
          <w:szCs w:val="20"/>
          <w:lang w:eastAsia="de-DE"/>
        </w:rPr>
        <w:drawing>
          <wp:anchor distT="0" distB="0" distL="114300" distR="114300" simplePos="0" relativeHeight="251662336" behindDoc="0" locked="0" layoutInCell="1" allowOverlap="1">
            <wp:simplePos x="0" y="0"/>
            <wp:positionH relativeFrom="column">
              <wp:posOffset>2474595</wp:posOffset>
            </wp:positionH>
            <wp:positionV relativeFrom="paragraph">
              <wp:posOffset>122555</wp:posOffset>
            </wp:positionV>
            <wp:extent cx="3255645" cy="2011680"/>
            <wp:effectExtent l="19050" t="0" r="1905" b="0"/>
            <wp:wrapThrough wrapText="bothSides">
              <wp:wrapPolygon edited="0">
                <wp:start x="-126" y="0"/>
                <wp:lineTo x="-126" y="21477"/>
                <wp:lineTo x="21613" y="21477"/>
                <wp:lineTo x="21613" y="0"/>
                <wp:lineTo x="-126" y="0"/>
              </wp:wrapPolygon>
            </wp:wrapThrough>
            <wp:docPr id="26"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srcRect/>
                    <a:stretch>
                      <a:fillRect/>
                    </a:stretch>
                  </pic:blipFill>
                  <pic:spPr bwMode="auto">
                    <a:xfrm>
                      <a:off x="0" y="0"/>
                      <a:ext cx="3255645" cy="2011680"/>
                    </a:xfrm>
                    <a:prstGeom prst="rect">
                      <a:avLst/>
                    </a:prstGeom>
                    <a:noFill/>
                    <a:ln w="9525">
                      <a:noFill/>
                      <a:miter lim="800000"/>
                      <a:headEnd/>
                      <a:tailEnd/>
                    </a:ln>
                  </pic:spPr>
                </pic:pic>
              </a:graphicData>
            </a:graphic>
          </wp:anchor>
        </w:drawing>
      </w:r>
    </w:p>
    <w:p w:rsidR="0012329A" w:rsidRPr="0012329A" w:rsidRDefault="0012329A" w:rsidP="0012329A">
      <w:pPr>
        <w:pStyle w:val="Default"/>
        <w:rPr>
          <w:sz w:val="20"/>
          <w:szCs w:val="20"/>
        </w:rPr>
      </w:pPr>
      <w:r w:rsidRPr="0012329A">
        <w:rPr>
          <w:b/>
          <w:bCs/>
          <w:sz w:val="20"/>
          <w:szCs w:val="20"/>
        </w:rPr>
        <w:t xml:space="preserve">Schritt 5.3 – Fenster öffnet sich </w:t>
      </w:r>
    </w:p>
    <w:p w:rsidR="0012329A" w:rsidRPr="0012329A" w:rsidRDefault="0012329A" w:rsidP="0012329A">
      <w:pPr>
        <w:pStyle w:val="Default"/>
        <w:rPr>
          <w:rFonts w:ascii="Calibri" w:hAnsi="Calibri" w:cs="Calibri"/>
          <w:sz w:val="20"/>
          <w:szCs w:val="20"/>
        </w:rPr>
      </w:pPr>
      <w:r w:rsidRPr="0012329A">
        <w:rPr>
          <w:rFonts w:ascii="Calibri" w:hAnsi="Calibri" w:cs="Calibri"/>
          <w:sz w:val="20"/>
          <w:szCs w:val="20"/>
        </w:rPr>
        <w:t xml:space="preserve">Es öffnet sich ein Dialogfenster zum </w:t>
      </w:r>
    </w:p>
    <w:p w:rsidR="0012329A" w:rsidRDefault="0012329A" w:rsidP="0012329A">
      <w:pPr>
        <w:pStyle w:val="Default"/>
        <w:rPr>
          <w:rFonts w:ascii="Calibri" w:hAnsi="Calibri" w:cs="Calibri"/>
          <w:sz w:val="20"/>
          <w:szCs w:val="20"/>
        </w:rPr>
      </w:pPr>
      <w:r w:rsidRPr="0012329A">
        <w:rPr>
          <w:rFonts w:ascii="Calibri" w:hAnsi="Calibri" w:cs="Calibri"/>
          <w:sz w:val="20"/>
          <w:szCs w:val="20"/>
        </w:rPr>
        <w:t>Öffnen der TIF-Dateien.</w:t>
      </w: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Pr="0012329A" w:rsidRDefault="0012329A" w:rsidP="0012329A">
      <w:pPr>
        <w:pStyle w:val="Default"/>
        <w:rPr>
          <w:sz w:val="20"/>
          <w:szCs w:val="20"/>
        </w:rPr>
      </w:pPr>
      <w:r>
        <w:rPr>
          <w:b/>
          <w:bCs/>
          <w:noProof/>
          <w:sz w:val="20"/>
          <w:szCs w:val="20"/>
          <w:lang w:eastAsia="de-DE"/>
        </w:rPr>
        <w:drawing>
          <wp:anchor distT="0" distB="0" distL="114300" distR="114300" simplePos="0" relativeHeight="251663360" behindDoc="0" locked="0" layoutInCell="1" allowOverlap="1">
            <wp:simplePos x="0" y="0"/>
            <wp:positionH relativeFrom="column">
              <wp:posOffset>2267585</wp:posOffset>
            </wp:positionH>
            <wp:positionV relativeFrom="paragraph">
              <wp:posOffset>39370</wp:posOffset>
            </wp:positionV>
            <wp:extent cx="3550920" cy="2440940"/>
            <wp:effectExtent l="19050" t="0" r="0" b="0"/>
            <wp:wrapThrough wrapText="bothSides">
              <wp:wrapPolygon edited="0">
                <wp:start x="-116" y="0"/>
                <wp:lineTo x="-116" y="21409"/>
                <wp:lineTo x="21554" y="21409"/>
                <wp:lineTo x="21554" y="0"/>
                <wp:lineTo x="-116" y="0"/>
              </wp:wrapPolygon>
            </wp:wrapThrough>
            <wp:docPr id="27"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srcRect/>
                    <a:stretch>
                      <a:fillRect/>
                    </a:stretch>
                  </pic:blipFill>
                  <pic:spPr bwMode="auto">
                    <a:xfrm>
                      <a:off x="0" y="0"/>
                      <a:ext cx="3550920" cy="2440940"/>
                    </a:xfrm>
                    <a:prstGeom prst="rect">
                      <a:avLst/>
                    </a:prstGeom>
                    <a:noFill/>
                    <a:ln w="9525">
                      <a:noFill/>
                      <a:miter lim="800000"/>
                      <a:headEnd/>
                      <a:tailEnd/>
                    </a:ln>
                  </pic:spPr>
                </pic:pic>
              </a:graphicData>
            </a:graphic>
          </wp:anchor>
        </w:drawing>
      </w:r>
      <w:r w:rsidRPr="0012329A">
        <w:rPr>
          <w:b/>
          <w:bCs/>
          <w:sz w:val="20"/>
          <w:szCs w:val="20"/>
        </w:rPr>
        <w:t xml:space="preserve">Schritt 5.4 – Laden der Dateien </w:t>
      </w:r>
    </w:p>
    <w:p w:rsidR="0012329A" w:rsidRDefault="0012329A" w:rsidP="0012329A">
      <w:pPr>
        <w:pStyle w:val="Default"/>
        <w:rPr>
          <w:rFonts w:ascii="Calibri" w:hAnsi="Calibri" w:cs="Calibri"/>
          <w:sz w:val="20"/>
          <w:szCs w:val="20"/>
        </w:rPr>
      </w:pPr>
      <w:r w:rsidRPr="0012329A">
        <w:rPr>
          <w:rFonts w:ascii="Calibri" w:hAnsi="Calibri" w:cs="Calibri"/>
          <w:sz w:val="20"/>
          <w:szCs w:val="20"/>
        </w:rPr>
        <w:t>Navigieren Sie in das Verzeichnis in welches Sie das Komplettpaket abgespeichert haben und klicken Sie auf den Ordner „</w:t>
      </w:r>
      <w:r w:rsidRPr="0012329A">
        <w:rPr>
          <w:rFonts w:ascii="Calibri" w:hAnsi="Calibri" w:cs="Calibri"/>
          <w:b/>
          <w:bCs/>
          <w:sz w:val="20"/>
          <w:szCs w:val="20"/>
        </w:rPr>
        <w:t>Referenzdateien</w:t>
      </w:r>
      <w:r w:rsidRPr="0012329A">
        <w:rPr>
          <w:rFonts w:ascii="Calibri" w:hAnsi="Calibri" w:cs="Calibri"/>
          <w:sz w:val="20"/>
          <w:szCs w:val="20"/>
        </w:rPr>
        <w:t xml:space="preserve">“. </w:t>
      </w: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rFonts w:ascii="Calibri" w:hAnsi="Calibri" w:cs="Calibri"/>
          <w:sz w:val="20"/>
          <w:szCs w:val="20"/>
        </w:rPr>
      </w:pPr>
    </w:p>
    <w:p w:rsidR="0012329A" w:rsidRDefault="0012329A" w:rsidP="0012329A">
      <w:pPr>
        <w:pStyle w:val="Default"/>
        <w:rPr>
          <w:sz w:val="20"/>
          <w:szCs w:val="20"/>
        </w:rPr>
      </w:pPr>
      <w:r w:rsidRPr="0012329A">
        <w:rPr>
          <w:sz w:val="20"/>
          <w:szCs w:val="20"/>
        </w:rPr>
        <w:t>Abhängig vom gekauften ICC-Profil finden Sie in diesem Verzeichnis eine oder mehrere TIF-Dateien. Klicken Sie auf die erste Datei und anschließend auf „Öffnen“.</w:t>
      </w:r>
    </w:p>
    <w:p w:rsidR="00E076DE" w:rsidRDefault="00E076DE" w:rsidP="0012329A">
      <w:pPr>
        <w:pStyle w:val="Default"/>
        <w:rPr>
          <w:sz w:val="20"/>
          <w:szCs w:val="20"/>
        </w:rPr>
      </w:pPr>
    </w:p>
    <w:p w:rsidR="00E076DE" w:rsidRDefault="00E076DE" w:rsidP="0012329A">
      <w:pPr>
        <w:pStyle w:val="Default"/>
        <w:rPr>
          <w:sz w:val="20"/>
          <w:szCs w:val="20"/>
        </w:rPr>
      </w:pPr>
      <w:r>
        <w:rPr>
          <w:noProof/>
          <w:sz w:val="20"/>
          <w:szCs w:val="20"/>
          <w:lang w:eastAsia="de-DE"/>
        </w:rPr>
        <w:drawing>
          <wp:anchor distT="0" distB="0" distL="114300" distR="114300" simplePos="0" relativeHeight="251664384" behindDoc="0" locked="0" layoutInCell="1" allowOverlap="1">
            <wp:simplePos x="0" y="0"/>
            <wp:positionH relativeFrom="column">
              <wp:posOffset>2654300</wp:posOffset>
            </wp:positionH>
            <wp:positionV relativeFrom="paragraph">
              <wp:posOffset>40640</wp:posOffset>
            </wp:positionV>
            <wp:extent cx="2973070" cy="2097405"/>
            <wp:effectExtent l="19050" t="0" r="0" b="0"/>
            <wp:wrapThrough wrapText="bothSides">
              <wp:wrapPolygon edited="0">
                <wp:start x="-138" y="0"/>
                <wp:lineTo x="-138" y="21384"/>
                <wp:lineTo x="21591" y="21384"/>
                <wp:lineTo x="21591" y="0"/>
                <wp:lineTo x="-138" y="0"/>
              </wp:wrapPolygon>
            </wp:wrapThrough>
            <wp:docPr id="28"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cstate="print"/>
                    <a:srcRect/>
                    <a:stretch>
                      <a:fillRect/>
                    </a:stretch>
                  </pic:blipFill>
                  <pic:spPr bwMode="auto">
                    <a:xfrm>
                      <a:off x="0" y="0"/>
                      <a:ext cx="2973070" cy="2097405"/>
                    </a:xfrm>
                    <a:prstGeom prst="rect">
                      <a:avLst/>
                    </a:prstGeom>
                    <a:noFill/>
                    <a:ln w="9525">
                      <a:noFill/>
                      <a:miter lim="800000"/>
                      <a:headEnd/>
                      <a:tailEnd/>
                    </a:ln>
                  </pic:spPr>
                </pic:pic>
              </a:graphicData>
            </a:graphic>
          </wp:anchor>
        </w:drawing>
      </w:r>
    </w:p>
    <w:p w:rsidR="00E076DE" w:rsidRDefault="00E076DE" w:rsidP="0012329A">
      <w:pPr>
        <w:pStyle w:val="Default"/>
        <w:rPr>
          <w:sz w:val="20"/>
          <w:szCs w:val="20"/>
        </w:rPr>
      </w:pPr>
    </w:p>
    <w:p w:rsidR="00E076DE" w:rsidRPr="00E076DE" w:rsidRDefault="00E076DE" w:rsidP="00E076DE">
      <w:pPr>
        <w:pStyle w:val="Default"/>
        <w:rPr>
          <w:sz w:val="20"/>
          <w:szCs w:val="20"/>
        </w:rPr>
      </w:pPr>
      <w:r w:rsidRPr="00E076DE">
        <w:rPr>
          <w:b/>
          <w:bCs/>
          <w:sz w:val="20"/>
          <w:szCs w:val="20"/>
        </w:rPr>
        <w:t xml:space="preserve">Schritt 5.5 – Datei wird geöffnet </w:t>
      </w:r>
    </w:p>
    <w:p w:rsidR="00E076DE" w:rsidRDefault="00E076DE" w:rsidP="00E076DE">
      <w:pPr>
        <w:pStyle w:val="Default"/>
        <w:rPr>
          <w:rFonts w:ascii="Calibri" w:hAnsi="Calibri" w:cs="Calibri"/>
          <w:sz w:val="20"/>
          <w:szCs w:val="20"/>
        </w:rPr>
      </w:pPr>
      <w:r w:rsidRPr="00E076DE">
        <w:rPr>
          <w:rFonts w:ascii="Calibri" w:hAnsi="Calibri" w:cs="Calibri"/>
          <w:sz w:val="20"/>
          <w:szCs w:val="20"/>
        </w:rPr>
        <w:t xml:space="preserve">Die erste Datei wurde nun in ACPU geladen. Sie sehen eine Vorschau dieser Referenzdatei. </w:t>
      </w:r>
    </w:p>
    <w:p w:rsidR="00E076DE" w:rsidRDefault="00E076DE" w:rsidP="00E076DE">
      <w:pPr>
        <w:pStyle w:val="Default"/>
        <w:rPr>
          <w:rFonts w:ascii="Calibri" w:hAnsi="Calibri" w:cs="Calibri"/>
          <w:sz w:val="20"/>
          <w:szCs w:val="20"/>
        </w:rPr>
      </w:pPr>
      <w:r w:rsidRPr="00E076DE">
        <w:rPr>
          <w:rFonts w:ascii="Calibri" w:hAnsi="Calibri" w:cs="Calibri"/>
          <w:sz w:val="20"/>
          <w:szCs w:val="20"/>
        </w:rPr>
        <w:t>Klicken Sie nun auf „Print Setup…“.</w:t>
      </w:r>
    </w:p>
    <w:p w:rsidR="00E076DE" w:rsidRDefault="00E076DE" w:rsidP="00E076DE">
      <w:pPr>
        <w:pStyle w:val="Default"/>
        <w:rPr>
          <w:rFonts w:ascii="Calibri" w:hAnsi="Calibri" w:cs="Calibri"/>
          <w:sz w:val="20"/>
          <w:szCs w:val="20"/>
        </w:rPr>
      </w:pPr>
    </w:p>
    <w:p w:rsidR="00E076DE" w:rsidRDefault="00E076DE" w:rsidP="00E076DE">
      <w:pPr>
        <w:pStyle w:val="Default"/>
        <w:rPr>
          <w:rFonts w:ascii="Calibri" w:hAnsi="Calibri" w:cs="Calibri"/>
          <w:sz w:val="20"/>
          <w:szCs w:val="20"/>
        </w:rPr>
      </w:pPr>
    </w:p>
    <w:p w:rsidR="00E076DE" w:rsidRDefault="00E076DE" w:rsidP="00E076DE">
      <w:pPr>
        <w:pStyle w:val="Default"/>
        <w:rPr>
          <w:rFonts w:ascii="Calibri" w:hAnsi="Calibri" w:cs="Calibri"/>
          <w:sz w:val="20"/>
          <w:szCs w:val="20"/>
        </w:rPr>
      </w:pPr>
    </w:p>
    <w:p w:rsidR="00E076DE" w:rsidRDefault="00E076DE" w:rsidP="00E076DE">
      <w:pPr>
        <w:pStyle w:val="Default"/>
        <w:rPr>
          <w:rFonts w:ascii="Calibri" w:hAnsi="Calibri" w:cs="Calibri"/>
          <w:sz w:val="20"/>
          <w:szCs w:val="20"/>
        </w:rPr>
      </w:pPr>
    </w:p>
    <w:p w:rsidR="00E076DE" w:rsidRDefault="00E076DE" w:rsidP="00E076DE">
      <w:pPr>
        <w:pStyle w:val="Default"/>
        <w:rPr>
          <w:sz w:val="26"/>
          <w:szCs w:val="26"/>
        </w:rPr>
      </w:pPr>
      <w:r>
        <w:rPr>
          <w:b/>
          <w:bCs/>
          <w:noProof/>
          <w:sz w:val="26"/>
          <w:szCs w:val="26"/>
          <w:lang w:eastAsia="de-DE"/>
        </w:rPr>
        <w:drawing>
          <wp:anchor distT="0" distB="0" distL="114300" distR="114300" simplePos="0" relativeHeight="251665408" behindDoc="0" locked="0" layoutInCell="1" allowOverlap="1">
            <wp:simplePos x="0" y="0"/>
            <wp:positionH relativeFrom="column">
              <wp:posOffset>3579495</wp:posOffset>
            </wp:positionH>
            <wp:positionV relativeFrom="paragraph">
              <wp:posOffset>-104775</wp:posOffset>
            </wp:positionV>
            <wp:extent cx="2724785" cy="3100705"/>
            <wp:effectExtent l="19050" t="0" r="0" b="0"/>
            <wp:wrapThrough wrapText="bothSides">
              <wp:wrapPolygon edited="0">
                <wp:start x="-151" y="0"/>
                <wp:lineTo x="-151" y="21498"/>
                <wp:lineTo x="21595" y="21498"/>
                <wp:lineTo x="21595" y="0"/>
                <wp:lineTo x="-151" y="0"/>
              </wp:wrapPolygon>
            </wp:wrapThrough>
            <wp:docPr id="29" name="Bil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srcRect/>
                    <a:stretch>
                      <a:fillRect/>
                    </a:stretch>
                  </pic:blipFill>
                  <pic:spPr bwMode="auto">
                    <a:xfrm>
                      <a:off x="0" y="0"/>
                      <a:ext cx="2724785" cy="3100705"/>
                    </a:xfrm>
                    <a:prstGeom prst="rect">
                      <a:avLst/>
                    </a:prstGeom>
                    <a:noFill/>
                    <a:ln w="9525">
                      <a:noFill/>
                      <a:miter lim="800000"/>
                      <a:headEnd/>
                      <a:tailEnd/>
                    </a:ln>
                  </pic:spPr>
                </pic:pic>
              </a:graphicData>
            </a:graphic>
          </wp:anchor>
        </w:drawing>
      </w:r>
      <w:r>
        <w:rPr>
          <w:b/>
          <w:bCs/>
          <w:sz w:val="26"/>
          <w:szCs w:val="26"/>
        </w:rPr>
        <w:t xml:space="preserve">Schritt 5.6 – Seite einrichten </w:t>
      </w:r>
    </w:p>
    <w:p w:rsidR="00E076DE" w:rsidRDefault="00E076DE" w:rsidP="00E076DE">
      <w:pPr>
        <w:pStyle w:val="Default"/>
        <w:rPr>
          <w:rFonts w:ascii="Calibri" w:hAnsi="Calibri" w:cs="Calibri"/>
          <w:sz w:val="20"/>
          <w:szCs w:val="20"/>
        </w:rPr>
      </w:pPr>
      <w:r>
        <w:rPr>
          <w:rFonts w:ascii="Calibri" w:hAnsi="Calibri" w:cs="Calibri"/>
          <w:sz w:val="23"/>
          <w:szCs w:val="23"/>
        </w:rPr>
        <w:t>Stellen Sie die richtige Papiergröße und die Ausrichtung ein.</w:t>
      </w:r>
      <w:r w:rsidRPr="00E076DE">
        <w:rPr>
          <w:rFonts w:ascii="Calibri" w:hAnsi="Calibri" w:cs="Calibri"/>
          <w:sz w:val="23"/>
          <w:szCs w:val="23"/>
        </w:rPr>
        <w:t xml:space="preserve"> </w:t>
      </w:r>
    </w:p>
    <w:p w:rsidR="00E076DE" w:rsidRDefault="00E076DE" w:rsidP="00E076DE">
      <w:pPr>
        <w:pStyle w:val="Default"/>
        <w:rPr>
          <w:sz w:val="20"/>
          <w:szCs w:val="20"/>
        </w:rPr>
      </w:pPr>
    </w:p>
    <w:p w:rsidR="00E076DE" w:rsidRDefault="00E076DE" w:rsidP="00E076DE">
      <w:pPr>
        <w:pStyle w:val="Default"/>
        <w:rPr>
          <w:sz w:val="20"/>
          <w:szCs w:val="20"/>
        </w:rPr>
      </w:pPr>
    </w:p>
    <w:p w:rsidR="00E076DE" w:rsidRDefault="00E076DE" w:rsidP="00E076DE">
      <w:pPr>
        <w:pStyle w:val="Default"/>
        <w:rPr>
          <w:sz w:val="20"/>
          <w:szCs w:val="20"/>
        </w:rPr>
      </w:pPr>
    </w:p>
    <w:p w:rsidR="00E076DE" w:rsidRDefault="00E076DE" w:rsidP="00E076DE">
      <w:pPr>
        <w:pStyle w:val="Default"/>
        <w:rPr>
          <w:sz w:val="20"/>
          <w:szCs w:val="20"/>
        </w:rPr>
      </w:pPr>
    </w:p>
    <w:p w:rsidR="00E076DE" w:rsidRDefault="00E076DE" w:rsidP="00E076DE">
      <w:pPr>
        <w:pStyle w:val="Default"/>
        <w:rPr>
          <w:sz w:val="20"/>
          <w:szCs w:val="20"/>
        </w:rPr>
      </w:pPr>
    </w:p>
    <w:p w:rsidR="00E076DE" w:rsidRPr="00E076DE" w:rsidRDefault="00E076DE" w:rsidP="00E076DE">
      <w:pPr>
        <w:autoSpaceDE w:val="0"/>
        <w:autoSpaceDN w:val="0"/>
        <w:adjustRightInd w:val="0"/>
        <w:spacing w:after="0" w:line="240" w:lineRule="auto"/>
        <w:rPr>
          <w:rFonts w:ascii="Calibri" w:hAnsi="Calibri" w:cs="Calibri"/>
          <w:color w:val="000000"/>
          <w:sz w:val="23"/>
          <w:szCs w:val="23"/>
        </w:rPr>
      </w:pPr>
      <w:r w:rsidRPr="00E076DE">
        <w:rPr>
          <w:rFonts w:ascii="Calibri" w:hAnsi="Calibri" w:cs="Calibri"/>
          <w:b/>
          <w:bCs/>
          <w:color w:val="000000"/>
          <w:sz w:val="23"/>
          <w:szCs w:val="23"/>
        </w:rPr>
        <w:t xml:space="preserve">Ausrichtung: </w:t>
      </w:r>
    </w:p>
    <w:p w:rsidR="00E076DE" w:rsidRPr="00542DCE" w:rsidRDefault="00E076DE" w:rsidP="00E076DE">
      <w:pPr>
        <w:pStyle w:val="Default"/>
        <w:rPr>
          <w:b/>
          <w:bCs/>
          <w:color w:val="FF0000"/>
          <w:sz w:val="28"/>
          <w:szCs w:val="28"/>
          <w:u w:val="single"/>
        </w:rPr>
      </w:pPr>
      <w:r w:rsidRPr="00542DCE">
        <w:rPr>
          <w:rFonts w:ascii="Calibri" w:hAnsi="Calibri" w:cs="Calibri"/>
          <w:b/>
          <w:bCs/>
          <w:color w:val="FF0000"/>
          <w:sz w:val="20"/>
          <w:szCs w:val="20"/>
        </w:rPr>
        <w:t>Die Sublimationsprofile benötigen wir im</w:t>
      </w:r>
      <w:r w:rsidRPr="00E076DE">
        <w:rPr>
          <w:rFonts w:ascii="Calibri" w:hAnsi="Calibri" w:cs="Calibri"/>
          <w:b/>
          <w:bCs/>
          <w:color w:val="FF0000"/>
          <w:sz w:val="23"/>
          <w:szCs w:val="23"/>
        </w:rPr>
        <w:t xml:space="preserve"> </w:t>
      </w:r>
      <w:r w:rsidRPr="00542DCE">
        <w:rPr>
          <w:rFonts w:ascii="Calibri" w:hAnsi="Calibri" w:cs="Calibri"/>
          <w:b/>
          <w:bCs/>
          <w:color w:val="FF0000"/>
          <w:sz w:val="28"/>
          <w:szCs w:val="28"/>
          <w:u w:val="single"/>
        </w:rPr>
        <w:t>Querformat.</w:t>
      </w:r>
    </w:p>
    <w:p w:rsidR="00E076DE" w:rsidRDefault="00E076DE" w:rsidP="00E076DE">
      <w:pPr>
        <w:pStyle w:val="Default"/>
        <w:rPr>
          <w:sz w:val="20"/>
          <w:szCs w:val="20"/>
        </w:rPr>
      </w:pPr>
    </w:p>
    <w:p w:rsidR="00E076DE" w:rsidRDefault="00E076DE" w:rsidP="00E076DE">
      <w:pPr>
        <w:pStyle w:val="Default"/>
        <w:rPr>
          <w:sz w:val="20"/>
          <w:szCs w:val="20"/>
        </w:rPr>
      </w:pPr>
    </w:p>
    <w:p w:rsidR="00E076DE" w:rsidRDefault="00E076DE" w:rsidP="00E076DE">
      <w:pPr>
        <w:pStyle w:val="Default"/>
        <w:rPr>
          <w:sz w:val="20"/>
          <w:szCs w:val="20"/>
        </w:rPr>
      </w:pPr>
    </w:p>
    <w:p w:rsidR="00E076DE" w:rsidRDefault="00E076DE" w:rsidP="00E076DE">
      <w:pPr>
        <w:pStyle w:val="Default"/>
        <w:rPr>
          <w:sz w:val="20"/>
          <w:szCs w:val="20"/>
        </w:rPr>
      </w:pPr>
    </w:p>
    <w:p w:rsidR="00E076DE" w:rsidRDefault="00E076DE" w:rsidP="00E076DE">
      <w:pPr>
        <w:pStyle w:val="Default"/>
        <w:rPr>
          <w:sz w:val="20"/>
          <w:szCs w:val="20"/>
        </w:rPr>
      </w:pPr>
    </w:p>
    <w:p w:rsidR="00E076DE" w:rsidRDefault="00E076DE" w:rsidP="00E076DE">
      <w:pPr>
        <w:pStyle w:val="Default"/>
        <w:rPr>
          <w:sz w:val="20"/>
          <w:szCs w:val="20"/>
        </w:rPr>
      </w:pPr>
    </w:p>
    <w:p w:rsidR="00E076DE" w:rsidRPr="00E076DE" w:rsidRDefault="00E076DE" w:rsidP="00E076DE">
      <w:pPr>
        <w:pStyle w:val="Default"/>
        <w:rPr>
          <w:sz w:val="20"/>
          <w:szCs w:val="20"/>
        </w:rPr>
      </w:pPr>
    </w:p>
    <w:p w:rsidR="00E076DE" w:rsidRPr="00E076DE" w:rsidRDefault="00E076DE" w:rsidP="00E076DE">
      <w:pPr>
        <w:pStyle w:val="Default"/>
        <w:rPr>
          <w:sz w:val="20"/>
          <w:szCs w:val="20"/>
        </w:rPr>
      </w:pPr>
    </w:p>
    <w:p w:rsidR="00E076DE" w:rsidRPr="00E076DE" w:rsidRDefault="00E076DE" w:rsidP="00E076DE">
      <w:pPr>
        <w:pStyle w:val="Default"/>
        <w:rPr>
          <w:sz w:val="20"/>
          <w:szCs w:val="20"/>
        </w:rPr>
      </w:pPr>
      <w:r w:rsidRPr="00E076DE">
        <w:rPr>
          <w:sz w:val="20"/>
          <w:szCs w:val="20"/>
        </w:rPr>
        <w:t>Bestätigen Sie Ihre Angaben mit „OK“.</w:t>
      </w:r>
    </w:p>
    <w:p w:rsidR="00E076DE" w:rsidRDefault="00E076DE" w:rsidP="00E076DE">
      <w:pPr>
        <w:pStyle w:val="Default"/>
        <w:rPr>
          <w:sz w:val="20"/>
          <w:szCs w:val="20"/>
        </w:rPr>
      </w:pPr>
    </w:p>
    <w:p w:rsidR="00E076DE" w:rsidRDefault="00E076DE" w:rsidP="00E076DE">
      <w:pPr>
        <w:pStyle w:val="Default"/>
        <w:rPr>
          <w:sz w:val="20"/>
          <w:szCs w:val="20"/>
        </w:rPr>
      </w:pPr>
      <w:r>
        <w:rPr>
          <w:noProof/>
          <w:sz w:val="20"/>
          <w:szCs w:val="20"/>
          <w:lang w:eastAsia="de-DE"/>
        </w:rPr>
        <w:drawing>
          <wp:anchor distT="0" distB="0" distL="114300" distR="114300" simplePos="0" relativeHeight="251666432" behindDoc="0" locked="0" layoutInCell="1" allowOverlap="1">
            <wp:simplePos x="0" y="0"/>
            <wp:positionH relativeFrom="column">
              <wp:posOffset>3396615</wp:posOffset>
            </wp:positionH>
            <wp:positionV relativeFrom="paragraph">
              <wp:posOffset>6985</wp:posOffset>
            </wp:positionV>
            <wp:extent cx="2907030" cy="2692400"/>
            <wp:effectExtent l="19050" t="0" r="7620" b="0"/>
            <wp:wrapThrough wrapText="bothSides">
              <wp:wrapPolygon edited="0">
                <wp:start x="-142" y="0"/>
                <wp:lineTo x="-142" y="21396"/>
                <wp:lineTo x="21657" y="21396"/>
                <wp:lineTo x="21657" y="0"/>
                <wp:lineTo x="-142" y="0"/>
              </wp:wrapPolygon>
            </wp:wrapThrough>
            <wp:docPr id="30"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srcRect/>
                    <a:stretch>
                      <a:fillRect/>
                    </a:stretch>
                  </pic:blipFill>
                  <pic:spPr bwMode="auto">
                    <a:xfrm>
                      <a:off x="0" y="0"/>
                      <a:ext cx="2907030" cy="2692400"/>
                    </a:xfrm>
                    <a:prstGeom prst="rect">
                      <a:avLst/>
                    </a:prstGeom>
                    <a:noFill/>
                    <a:ln w="9525">
                      <a:noFill/>
                      <a:miter lim="800000"/>
                      <a:headEnd/>
                      <a:tailEnd/>
                    </a:ln>
                  </pic:spPr>
                </pic:pic>
              </a:graphicData>
            </a:graphic>
          </wp:anchor>
        </w:drawing>
      </w:r>
    </w:p>
    <w:p w:rsidR="00E076DE" w:rsidRPr="00E076DE" w:rsidRDefault="00E076DE" w:rsidP="00E076DE">
      <w:pPr>
        <w:pStyle w:val="Default"/>
        <w:rPr>
          <w:sz w:val="20"/>
          <w:szCs w:val="20"/>
        </w:rPr>
      </w:pPr>
      <w:r w:rsidRPr="00E076DE">
        <w:rPr>
          <w:b/>
          <w:bCs/>
          <w:sz w:val="20"/>
          <w:szCs w:val="20"/>
        </w:rPr>
        <w:t xml:space="preserve">Schritt 5.7 – Drucken </w:t>
      </w:r>
    </w:p>
    <w:p w:rsidR="00E076DE" w:rsidRPr="00E076DE" w:rsidRDefault="00E076DE" w:rsidP="00E076DE">
      <w:pPr>
        <w:pStyle w:val="Default"/>
        <w:rPr>
          <w:rFonts w:ascii="Calibri" w:hAnsi="Calibri" w:cs="Calibri"/>
          <w:sz w:val="20"/>
          <w:szCs w:val="20"/>
        </w:rPr>
      </w:pPr>
      <w:r w:rsidRPr="00E076DE">
        <w:rPr>
          <w:rFonts w:ascii="Calibri" w:hAnsi="Calibri" w:cs="Calibri"/>
          <w:sz w:val="20"/>
          <w:szCs w:val="20"/>
        </w:rPr>
        <w:t xml:space="preserve">Nun können Sie die Datei ausdrucken. 1. Klicken Sie auf „Print …“ </w:t>
      </w:r>
    </w:p>
    <w:p w:rsidR="00E076DE" w:rsidRPr="00E076DE" w:rsidRDefault="00E076DE" w:rsidP="00E076DE">
      <w:pPr>
        <w:pStyle w:val="Default"/>
        <w:rPr>
          <w:rFonts w:ascii="Calibri" w:hAnsi="Calibri" w:cs="Calibri"/>
          <w:sz w:val="20"/>
          <w:szCs w:val="20"/>
        </w:rPr>
      </w:pPr>
      <w:r w:rsidRPr="00E076DE">
        <w:rPr>
          <w:rFonts w:ascii="Calibri" w:hAnsi="Calibri" w:cs="Calibri"/>
          <w:sz w:val="20"/>
          <w:szCs w:val="20"/>
        </w:rPr>
        <w:t xml:space="preserve">2. Wählen Sie Ihren Drucker. </w:t>
      </w:r>
    </w:p>
    <w:p w:rsidR="00E076DE" w:rsidRPr="00E076DE" w:rsidRDefault="00E076DE" w:rsidP="00E076DE">
      <w:pPr>
        <w:pStyle w:val="Default"/>
        <w:rPr>
          <w:sz w:val="20"/>
          <w:szCs w:val="20"/>
        </w:rPr>
      </w:pPr>
      <w:r w:rsidRPr="00E076DE">
        <w:rPr>
          <w:rFonts w:ascii="Calibri" w:hAnsi="Calibri" w:cs="Calibri"/>
          <w:sz w:val="20"/>
          <w:szCs w:val="20"/>
        </w:rPr>
        <w:t>3. Klicken Sie auf „Eigenschaften …“.</w:t>
      </w:r>
    </w:p>
    <w:p w:rsidR="00E076DE" w:rsidRDefault="00E076DE" w:rsidP="00E076DE">
      <w:pPr>
        <w:pStyle w:val="Default"/>
        <w:rPr>
          <w:sz w:val="20"/>
          <w:szCs w:val="20"/>
        </w:rPr>
      </w:pPr>
    </w:p>
    <w:p w:rsidR="00E076DE" w:rsidRDefault="00E076DE" w:rsidP="00E076DE">
      <w:pPr>
        <w:pStyle w:val="Default"/>
        <w:rPr>
          <w:sz w:val="20"/>
          <w:szCs w:val="20"/>
        </w:rPr>
      </w:pPr>
    </w:p>
    <w:p w:rsidR="00E076DE" w:rsidRDefault="00E076DE" w:rsidP="00E076DE">
      <w:pPr>
        <w:pStyle w:val="Default"/>
        <w:rPr>
          <w:sz w:val="20"/>
          <w:szCs w:val="20"/>
        </w:rPr>
      </w:pPr>
    </w:p>
    <w:p w:rsidR="00E076DE" w:rsidRDefault="00E076DE" w:rsidP="00E076DE">
      <w:pPr>
        <w:pStyle w:val="Default"/>
        <w:rPr>
          <w:sz w:val="20"/>
          <w:szCs w:val="20"/>
        </w:rPr>
      </w:pPr>
    </w:p>
    <w:p w:rsidR="00E076DE" w:rsidRDefault="00E076DE" w:rsidP="00E076DE">
      <w:pPr>
        <w:pStyle w:val="Default"/>
        <w:rPr>
          <w:sz w:val="20"/>
          <w:szCs w:val="20"/>
        </w:rPr>
      </w:pPr>
    </w:p>
    <w:p w:rsidR="00E076DE" w:rsidRDefault="00E076DE" w:rsidP="00E076DE">
      <w:pPr>
        <w:pStyle w:val="Default"/>
        <w:rPr>
          <w:sz w:val="20"/>
          <w:szCs w:val="20"/>
        </w:rPr>
      </w:pPr>
    </w:p>
    <w:p w:rsidR="00E076DE" w:rsidRDefault="00E076DE" w:rsidP="00E076DE">
      <w:pPr>
        <w:pStyle w:val="Default"/>
        <w:rPr>
          <w:sz w:val="20"/>
          <w:szCs w:val="20"/>
        </w:rPr>
      </w:pPr>
    </w:p>
    <w:p w:rsidR="00E076DE" w:rsidRDefault="00E076DE" w:rsidP="00E076DE">
      <w:pPr>
        <w:pStyle w:val="Default"/>
        <w:rPr>
          <w:sz w:val="20"/>
          <w:szCs w:val="20"/>
        </w:rPr>
      </w:pPr>
    </w:p>
    <w:p w:rsidR="00E076DE" w:rsidRDefault="00E076DE" w:rsidP="00E076DE">
      <w:pPr>
        <w:pStyle w:val="Default"/>
        <w:rPr>
          <w:sz w:val="20"/>
          <w:szCs w:val="20"/>
        </w:rPr>
      </w:pPr>
    </w:p>
    <w:p w:rsidR="00E076DE" w:rsidRDefault="00E076DE" w:rsidP="00E076DE">
      <w:pPr>
        <w:pStyle w:val="Default"/>
        <w:rPr>
          <w:sz w:val="20"/>
          <w:szCs w:val="20"/>
        </w:rPr>
      </w:pPr>
    </w:p>
    <w:p w:rsidR="00E076DE" w:rsidRDefault="00E076DE" w:rsidP="00E076DE">
      <w:pPr>
        <w:pStyle w:val="Default"/>
        <w:rPr>
          <w:sz w:val="20"/>
          <w:szCs w:val="20"/>
        </w:rPr>
      </w:pPr>
    </w:p>
    <w:p w:rsidR="00E076DE" w:rsidRPr="00E076DE" w:rsidRDefault="00E076DE" w:rsidP="00E076DE">
      <w:pPr>
        <w:pStyle w:val="Default"/>
        <w:rPr>
          <w:sz w:val="20"/>
          <w:szCs w:val="20"/>
        </w:rPr>
      </w:pPr>
      <w:r w:rsidRPr="00E076DE">
        <w:rPr>
          <w:b/>
          <w:bCs/>
          <w:sz w:val="20"/>
          <w:szCs w:val="20"/>
        </w:rPr>
        <w:t xml:space="preserve">Schritt 5.8 - Druckertreiber </w:t>
      </w:r>
    </w:p>
    <w:p w:rsidR="00E076DE" w:rsidRPr="00E076DE" w:rsidRDefault="00E076DE" w:rsidP="00542DCE">
      <w:pPr>
        <w:pStyle w:val="Default"/>
        <w:rPr>
          <w:rFonts w:ascii="Calibri" w:hAnsi="Calibri" w:cs="Calibri"/>
          <w:sz w:val="20"/>
          <w:szCs w:val="20"/>
        </w:rPr>
      </w:pPr>
      <w:r>
        <w:rPr>
          <w:rFonts w:ascii="Calibri" w:hAnsi="Calibri" w:cs="Calibri"/>
          <w:noProof/>
          <w:sz w:val="20"/>
          <w:szCs w:val="20"/>
          <w:lang w:eastAsia="de-DE"/>
        </w:rPr>
        <w:drawing>
          <wp:anchor distT="0" distB="0" distL="114300" distR="114300" simplePos="0" relativeHeight="251667456" behindDoc="0" locked="0" layoutInCell="1" allowOverlap="1">
            <wp:simplePos x="0" y="0"/>
            <wp:positionH relativeFrom="column">
              <wp:posOffset>3373120</wp:posOffset>
            </wp:positionH>
            <wp:positionV relativeFrom="paragraph">
              <wp:posOffset>-1905</wp:posOffset>
            </wp:positionV>
            <wp:extent cx="2930525" cy="3164205"/>
            <wp:effectExtent l="19050" t="0" r="3175" b="0"/>
            <wp:wrapThrough wrapText="bothSides">
              <wp:wrapPolygon edited="0">
                <wp:start x="-140" y="0"/>
                <wp:lineTo x="-140" y="21457"/>
                <wp:lineTo x="21623" y="21457"/>
                <wp:lineTo x="21623" y="0"/>
                <wp:lineTo x="-140" y="0"/>
              </wp:wrapPolygon>
            </wp:wrapThrough>
            <wp:docPr id="31"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2930525" cy="3164205"/>
                    </a:xfrm>
                    <a:prstGeom prst="rect">
                      <a:avLst/>
                    </a:prstGeom>
                    <a:noFill/>
                    <a:ln w="9525">
                      <a:noFill/>
                      <a:miter lim="800000"/>
                      <a:headEnd/>
                      <a:tailEnd/>
                    </a:ln>
                  </pic:spPr>
                </pic:pic>
              </a:graphicData>
            </a:graphic>
          </wp:anchor>
        </w:drawing>
      </w:r>
      <w:r w:rsidRPr="00E076DE">
        <w:rPr>
          <w:rFonts w:ascii="Calibri" w:hAnsi="Calibri" w:cs="Calibri"/>
          <w:sz w:val="20"/>
          <w:szCs w:val="20"/>
        </w:rPr>
        <w:t xml:space="preserve">Je nach </w:t>
      </w:r>
      <w:r w:rsidR="00542DCE">
        <w:rPr>
          <w:rFonts w:ascii="Calibri" w:hAnsi="Calibri" w:cs="Calibri"/>
          <w:sz w:val="20"/>
          <w:szCs w:val="20"/>
        </w:rPr>
        <w:t>Modell</w:t>
      </w:r>
      <w:r w:rsidRPr="00E076DE">
        <w:rPr>
          <w:rFonts w:ascii="Calibri" w:hAnsi="Calibri" w:cs="Calibri"/>
          <w:sz w:val="20"/>
          <w:szCs w:val="20"/>
        </w:rPr>
        <w:t xml:space="preserve"> des Druckers sehen die Druckdialoge unterschiedlich aus. Als Beispiel sehen Sie hier die Einstellungen eines Tintenstrahldruckers von Epson. </w:t>
      </w:r>
    </w:p>
    <w:p w:rsidR="00E076DE" w:rsidRPr="00E076DE" w:rsidRDefault="00E076DE" w:rsidP="00E076DE">
      <w:pPr>
        <w:pStyle w:val="Default"/>
        <w:rPr>
          <w:rFonts w:ascii="Calibri" w:hAnsi="Calibri" w:cs="Calibri"/>
          <w:sz w:val="20"/>
          <w:szCs w:val="20"/>
        </w:rPr>
      </w:pPr>
      <w:r w:rsidRPr="00E076DE">
        <w:rPr>
          <w:rFonts w:ascii="Calibri" w:hAnsi="Calibri" w:cs="Calibri"/>
          <w:b/>
          <w:bCs/>
          <w:sz w:val="20"/>
          <w:szCs w:val="20"/>
        </w:rPr>
        <w:t xml:space="preserve">Einstellungen: </w:t>
      </w:r>
    </w:p>
    <w:p w:rsidR="00E076DE" w:rsidRDefault="00E076DE" w:rsidP="00542DCE">
      <w:pPr>
        <w:pStyle w:val="Default"/>
        <w:rPr>
          <w:rFonts w:ascii="Calibri" w:hAnsi="Calibri" w:cs="Calibri"/>
          <w:sz w:val="20"/>
          <w:szCs w:val="20"/>
        </w:rPr>
      </w:pPr>
      <w:r w:rsidRPr="00E076DE">
        <w:rPr>
          <w:rFonts w:ascii="Calibri" w:hAnsi="Calibri" w:cs="Calibri"/>
          <w:sz w:val="20"/>
          <w:szCs w:val="20"/>
          <w:u w:val="single"/>
        </w:rPr>
        <w:t>Druckqualität:</w:t>
      </w:r>
      <w:r w:rsidRPr="00E076DE">
        <w:rPr>
          <w:rFonts w:ascii="Calibri" w:hAnsi="Calibri" w:cs="Calibri"/>
          <w:sz w:val="20"/>
          <w:szCs w:val="20"/>
        </w:rPr>
        <w:t xml:space="preserve"> Hier können Sie die gewünschte Druckqualität wählen. Wählen Sie die Einstellung, die Sie normalerweise für Ihre</w:t>
      </w:r>
      <w:r w:rsidR="00542DCE">
        <w:rPr>
          <w:rFonts w:ascii="Calibri" w:hAnsi="Calibri" w:cs="Calibri"/>
          <w:sz w:val="20"/>
          <w:szCs w:val="20"/>
        </w:rPr>
        <w:t xml:space="preserve"> Sublimationsdruck </w:t>
      </w:r>
      <w:r w:rsidRPr="00E076DE">
        <w:rPr>
          <w:rFonts w:ascii="Calibri" w:hAnsi="Calibri" w:cs="Calibri"/>
          <w:sz w:val="20"/>
          <w:szCs w:val="20"/>
        </w:rPr>
        <w:t xml:space="preserve"> verwenden. </w:t>
      </w:r>
    </w:p>
    <w:p w:rsidR="00E076DE" w:rsidRPr="00E076DE" w:rsidRDefault="00E076DE" w:rsidP="00E076DE">
      <w:pPr>
        <w:pStyle w:val="Default"/>
        <w:rPr>
          <w:rFonts w:ascii="Calibri" w:hAnsi="Calibri" w:cs="Calibri"/>
          <w:sz w:val="20"/>
          <w:szCs w:val="20"/>
        </w:rPr>
      </w:pPr>
    </w:p>
    <w:p w:rsidR="00E076DE" w:rsidRDefault="00E076DE" w:rsidP="00E076DE">
      <w:pPr>
        <w:pStyle w:val="Default"/>
        <w:rPr>
          <w:rFonts w:ascii="Calibri" w:hAnsi="Calibri" w:cs="Calibri"/>
          <w:b/>
          <w:bCs/>
          <w:color w:val="FF0000"/>
          <w:sz w:val="22"/>
          <w:szCs w:val="22"/>
        </w:rPr>
      </w:pPr>
      <w:r w:rsidRPr="00E076DE">
        <w:rPr>
          <w:rFonts w:ascii="Calibri" w:hAnsi="Calibri" w:cs="Calibri"/>
          <w:b/>
          <w:bCs/>
          <w:color w:val="FF0000"/>
          <w:sz w:val="22"/>
          <w:szCs w:val="22"/>
          <w:u w:val="single"/>
        </w:rPr>
        <w:t>Druckmaterial:</w:t>
      </w:r>
      <w:r w:rsidRPr="00E076DE">
        <w:rPr>
          <w:rFonts w:ascii="Calibri" w:hAnsi="Calibri" w:cs="Calibri"/>
          <w:b/>
          <w:bCs/>
          <w:color w:val="FF0000"/>
          <w:sz w:val="22"/>
          <w:szCs w:val="22"/>
        </w:rPr>
        <w:t xml:space="preserve"> Drucke welche sublimiert werden, verändern bei der Sublimation die Farben. Aus diesem Grund benötigen wir die Referenzdrucke auf dem fertigen Material (Tasse, T-Shirt, etc.). Diesen Gegenstand senden Sie dann uns. Wir vermessen die </w:t>
      </w:r>
      <w:r w:rsidRPr="00E076DE">
        <w:rPr>
          <w:rFonts w:ascii="Calibri" w:hAnsi="Calibri" w:cs="Calibri"/>
          <w:b/>
          <w:bCs/>
          <w:color w:val="FF0000"/>
          <w:sz w:val="22"/>
          <w:szCs w:val="22"/>
        </w:rPr>
        <w:lastRenderedPageBreak/>
        <w:t xml:space="preserve">Farben auf dem Gegenstand und erstellen im Anschluss das ICC-Profil. </w:t>
      </w:r>
    </w:p>
    <w:p w:rsidR="00E076DE" w:rsidRPr="00E076DE" w:rsidRDefault="00E076DE" w:rsidP="00E076DE">
      <w:pPr>
        <w:pStyle w:val="Default"/>
        <w:rPr>
          <w:rFonts w:ascii="Calibri" w:hAnsi="Calibri" w:cs="Calibri"/>
          <w:b/>
          <w:bCs/>
          <w:color w:val="FF0000"/>
          <w:sz w:val="22"/>
          <w:szCs w:val="22"/>
        </w:rPr>
      </w:pPr>
    </w:p>
    <w:p w:rsidR="00E076DE" w:rsidRDefault="00E076DE" w:rsidP="00E076DE">
      <w:pPr>
        <w:pStyle w:val="Default"/>
        <w:rPr>
          <w:rFonts w:ascii="Calibri" w:hAnsi="Calibri" w:cs="Calibri"/>
          <w:b/>
          <w:bCs/>
          <w:color w:val="FF0000"/>
          <w:sz w:val="22"/>
          <w:szCs w:val="22"/>
        </w:rPr>
      </w:pPr>
      <w:r w:rsidRPr="00E076DE">
        <w:rPr>
          <w:rFonts w:ascii="Calibri" w:hAnsi="Calibri" w:cs="Calibri"/>
          <w:b/>
          <w:bCs/>
          <w:color w:val="FF0000"/>
          <w:sz w:val="22"/>
          <w:szCs w:val="22"/>
          <w:u w:val="single"/>
        </w:rPr>
        <w:t>Format:</w:t>
      </w:r>
      <w:r w:rsidRPr="00E076DE">
        <w:rPr>
          <w:rFonts w:ascii="Calibri" w:hAnsi="Calibri" w:cs="Calibri"/>
          <w:b/>
          <w:bCs/>
          <w:color w:val="FF0000"/>
          <w:sz w:val="22"/>
          <w:szCs w:val="22"/>
        </w:rPr>
        <w:t xml:space="preserve"> Bitte stellen Sie das richtige Format ein und deaktivieren Sie die Option „Randlosdruck“.</w:t>
      </w:r>
    </w:p>
    <w:p w:rsidR="00E076DE" w:rsidRPr="00C00F02" w:rsidRDefault="00D737C8" w:rsidP="00E076DE">
      <w:pPr>
        <w:pStyle w:val="Default"/>
        <w:rPr>
          <w:rFonts w:ascii="Calibri" w:hAnsi="Calibri" w:cs="Calibri"/>
          <w:b/>
          <w:bCs/>
          <w:color w:val="auto"/>
          <w:sz w:val="20"/>
          <w:szCs w:val="20"/>
        </w:rPr>
      </w:pPr>
      <w:r w:rsidRPr="00C00F02">
        <w:rPr>
          <w:b/>
          <w:bCs/>
          <w:color w:val="auto"/>
          <w:sz w:val="20"/>
          <w:szCs w:val="20"/>
          <w:u w:val="single"/>
        </w:rPr>
        <w:t>WICHTIGER HINWEIS!!!</w:t>
      </w:r>
      <w:r w:rsidRPr="00C00F02">
        <w:rPr>
          <w:b/>
          <w:bCs/>
          <w:color w:val="auto"/>
          <w:sz w:val="20"/>
          <w:szCs w:val="20"/>
        </w:rPr>
        <w:t xml:space="preserve"> </w:t>
      </w:r>
      <w:r w:rsidRPr="00C00F02">
        <w:rPr>
          <w:color w:val="auto"/>
          <w:sz w:val="20"/>
          <w:szCs w:val="20"/>
        </w:rPr>
        <w:t>Bitte beachten Sie die Zusatzinformationen zu den Sublimationsprofilen! Dieses befindet sich im zweiten Ordner „02 – Anleitungen zum Drucken der Referenzdateien“.</w:t>
      </w:r>
    </w:p>
    <w:p w:rsidR="00E076DE" w:rsidRPr="00C00F02" w:rsidRDefault="00E076DE" w:rsidP="00E076DE">
      <w:pPr>
        <w:pStyle w:val="Default"/>
        <w:rPr>
          <w:rFonts w:ascii="Calibri" w:hAnsi="Calibri" w:cs="Calibri"/>
          <w:b/>
          <w:bCs/>
          <w:color w:val="auto"/>
          <w:sz w:val="20"/>
          <w:szCs w:val="20"/>
        </w:rPr>
      </w:pPr>
    </w:p>
    <w:p w:rsidR="00E076DE" w:rsidRPr="00C00F02" w:rsidRDefault="00D737C8" w:rsidP="00D737C8">
      <w:pPr>
        <w:pStyle w:val="Default"/>
        <w:rPr>
          <w:sz w:val="20"/>
          <w:szCs w:val="20"/>
        </w:rPr>
      </w:pPr>
      <w:r w:rsidRPr="00C00F02">
        <w:rPr>
          <w:b/>
          <w:bCs/>
          <w:sz w:val="20"/>
          <w:szCs w:val="20"/>
          <w:u w:val="single"/>
        </w:rPr>
        <w:t>ACHTUNG!!!</w:t>
      </w:r>
      <w:r w:rsidRPr="00C00F02">
        <w:rPr>
          <w:b/>
          <w:bCs/>
          <w:sz w:val="20"/>
          <w:szCs w:val="20"/>
        </w:rPr>
        <w:t xml:space="preserve"> </w:t>
      </w:r>
      <w:r w:rsidRPr="00C00F02">
        <w:rPr>
          <w:sz w:val="20"/>
          <w:szCs w:val="20"/>
        </w:rPr>
        <w:t xml:space="preserve">Die Referenzdrucke für Sublimationsprofile benötigen wir unbedingt auf dem </w:t>
      </w:r>
      <w:r w:rsidRPr="00C00F02">
        <w:rPr>
          <w:b/>
          <w:bCs/>
          <w:sz w:val="20"/>
          <w:szCs w:val="20"/>
        </w:rPr>
        <w:t xml:space="preserve">Trägermaterial. </w:t>
      </w:r>
      <w:r w:rsidRPr="00C00F02">
        <w:rPr>
          <w:sz w:val="20"/>
          <w:szCs w:val="20"/>
        </w:rPr>
        <w:t>Wenn Sie das Profil Sublimation Stoff gewählt haben, achten Sie bitte darauf, dass der bedruckte Gegenstand KEINE abgerundeten Flächen hat (Tassen, Gläser)! Für die Profilierung von Gläsern und Tassen ist nur das Sublimation Tasse möglich.</w:t>
      </w:r>
    </w:p>
    <w:p w:rsidR="00D737C8" w:rsidRPr="00C00F02" w:rsidRDefault="00D737C8" w:rsidP="00D737C8">
      <w:pPr>
        <w:pStyle w:val="Default"/>
        <w:rPr>
          <w:sz w:val="20"/>
          <w:szCs w:val="20"/>
        </w:rPr>
      </w:pPr>
    </w:p>
    <w:p w:rsidR="00D737C8" w:rsidRPr="00C00F02" w:rsidRDefault="00D737C8" w:rsidP="00D737C8">
      <w:pPr>
        <w:pStyle w:val="Default"/>
        <w:rPr>
          <w:sz w:val="20"/>
          <w:szCs w:val="20"/>
        </w:rPr>
      </w:pPr>
      <w:r w:rsidRPr="00C00F02">
        <w:rPr>
          <w:b/>
          <w:bCs/>
          <w:sz w:val="20"/>
          <w:szCs w:val="20"/>
          <w:u w:val="single"/>
        </w:rPr>
        <w:t>UNSER TIPP!!!</w:t>
      </w:r>
      <w:r w:rsidRPr="00C00F02">
        <w:rPr>
          <w:b/>
          <w:bCs/>
          <w:sz w:val="20"/>
          <w:szCs w:val="20"/>
        </w:rPr>
        <w:t xml:space="preserve"> </w:t>
      </w:r>
      <w:r w:rsidRPr="00C00F02">
        <w:rPr>
          <w:sz w:val="20"/>
          <w:szCs w:val="20"/>
        </w:rPr>
        <w:t>Bei den späteren Ausdrucken, unter Verwendung der von uns erstellten ICC-Profile, müssen Sie die gleichen Einstellungen wählen. Es ist hilfreich wenn Sie Ihre Angaben notieren oder als Vorlage abspeichern.</w:t>
      </w:r>
    </w:p>
    <w:p w:rsidR="00D737C8" w:rsidRDefault="00D737C8" w:rsidP="00D737C8">
      <w:pPr>
        <w:pStyle w:val="Default"/>
        <w:rPr>
          <w:sz w:val="23"/>
          <w:szCs w:val="23"/>
        </w:rPr>
      </w:pPr>
    </w:p>
    <w:p w:rsidR="00D737C8" w:rsidRPr="00D737C8" w:rsidRDefault="00D737C8" w:rsidP="00D737C8">
      <w:pPr>
        <w:pStyle w:val="Default"/>
        <w:rPr>
          <w:sz w:val="20"/>
          <w:szCs w:val="20"/>
        </w:rPr>
      </w:pPr>
      <w:r w:rsidRPr="00D737C8">
        <w:rPr>
          <w:b/>
          <w:bCs/>
          <w:sz w:val="20"/>
          <w:szCs w:val="20"/>
        </w:rPr>
        <w:t xml:space="preserve">6. Deaktivierung des Farbmanagements und der Farbanpassung im Druckertreiber </w:t>
      </w:r>
    </w:p>
    <w:p w:rsidR="00D737C8" w:rsidRPr="00D737C8" w:rsidRDefault="00D737C8" w:rsidP="00D737C8">
      <w:pPr>
        <w:pStyle w:val="Default"/>
        <w:rPr>
          <w:rFonts w:ascii="Calibri" w:hAnsi="Calibri" w:cs="Calibri"/>
          <w:sz w:val="20"/>
          <w:szCs w:val="20"/>
        </w:rPr>
      </w:pPr>
      <w:r w:rsidRPr="00D737C8">
        <w:rPr>
          <w:rFonts w:ascii="Calibri" w:hAnsi="Calibri" w:cs="Calibri"/>
          <w:sz w:val="20"/>
          <w:szCs w:val="20"/>
        </w:rPr>
        <w:t xml:space="preserve">Bevor Sie die Referenzdateien ausdrucken, muss das Farbmanagement im Druckertreiber deaktiviert werden. </w:t>
      </w:r>
    </w:p>
    <w:p w:rsidR="00D737C8" w:rsidRPr="00D737C8" w:rsidRDefault="00D737C8" w:rsidP="00D737C8">
      <w:pPr>
        <w:pStyle w:val="Default"/>
        <w:rPr>
          <w:rFonts w:ascii="Calibri" w:hAnsi="Calibri" w:cs="Calibri"/>
          <w:sz w:val="20"/>
          <w:szCs w:val="20"/>
        </w:rPr>
      </w:pPr>
      <w:r w:rsidRPr="00D737C8">
        <w:rPr>
          <w:rFonts w:ascii="Calibri" w:hAnsi="Calibri" w:cs="Calibri"/>
          <w:sz w:val="20"/>
          <w:szCs w:val="20"/>
        </w:rPr>
        <w:t xml:space="preserve">Deaktivieren Sie auch alle automatischen Farbanpassungen. Wählen Sie, wenn möglich, eine manuelle Farbeinstellung und stellen Sie, wenn vorhanden, alle Farbregler auf einen neutralen Wert. </w:t>
      </w:r>
    </w:p>
    <w:p w:rsidR="00D737C8" w:rsidRPr="00D737C8" w:rsidRDefault="00D737C8" w:rsidP="00D737C8">
      <w:pPr>
        <w:pStyle w:val="Default"/>
        <w:rPr>
          <w:rFonts w:ascii="Calibri" w:hAnsi="Calibri" w:cs="Calibri"/>
          <w:sz w:val="20"/>
          <w:szCs w:val="20"/>
        </w:rPr>
      </w:pPr>
      <w:r w:rsidRPr="00D737C8">
        <w:rPr>
          <w:rFonts w:ascii="Calibri" w:hAnsi="Calibri" w:cs="Calibri"/>
          <w:sz w:val="20"/>
          <w:szCs w:val="20"/>
        </w:rPr>
        <w:t xml:space="preserve">Bitte verwenden Sie die Windows-Anleitung, wenn Sie das Betriebssystem Windows verwenden oder die Anleitung für Mac, wenn Sie mit diesem Betriebssystem arbeiten. </w:t>
      </w:r>
    </w:p>
    <w:p w:rsidR="00D737C8" w:rsidRPr="00D737C8" w:rsidRDefault="00D737C8" w:rsidP="00D737C8">
      <w:pPr>
        <w:pStyle w:val="Default"/>
        <w:rPr>
          <w:rFonts w:ascii="Calibri" w:hAnsi="Calibri" w:cs="Calibri"/>
          <w:sz w:val="20"/>
          <w:szCs w:val="20"/>
        </w:rPr>
      </w:pPr>
      <w:r w:rsidRPr="00D737C8">
        <w:rPr>
          <w:rFonts w:ascii="Calibri" w:hAnsi="Calibri" w:cs="Calibri"/>
          <w:sz w:val="20"/>
          <w:szCs w:val="20"/>
        </w:rPr>
        <w:t xml:space="preserve">Alle Dateien finden Sie im dritten Ordner </w:t>
      </w:r>
    </w:p>
    <w:p w:rsidR="00D737C8" w:rsidRDefault="00D737C8" w:rsidP="00D737C8">
      <w:pPr>
        <w:pStyle w:val="Default"/>
        <w:rPr>
          <w:rFonts w:ascii="Calibri" w:hAnsi="Calibri" w:cs="Calibri"/>
          <w:b/>
          <w:bCs/>
          <w:sz w:val="20"/>
          <w:szCs w:val="20"/>
        </w:rPr>
      </w:pPr>
      <w:r>
        <w:rPr>
          <w:rFonts w:ascii="Calibri" w:hAnsi="Calibri" w:cs="Calibri"/>
          <w:b/>
          <w:bCs/>
          <w:noProof/>
          <w:sz w:val="20"/>
          <w:szCs w:val="20"/>
          <w:lang w:eastAsia="de-DE"/>
        </w:rPr>
        <w:drawing>
          <wp:anchor distT="0" distB="0" distL="114300" distR="114300" simplePos="0" relativeHeight="251668480" behindDoc="0" locked="0" layoutInCell="1" allowOverlap="1">
            <wp:simplePos x="0" y="0"/>
            <wp:positionH relativeFrom="column">
              <wp:posOffset>3945255</wp:posOffset>
            </wp:positionH>
            <wp:positionV relativeFrom="paragraph">
              <wp:posOffset>127000</wp:posOffset>
            </wp:positionV>
            <wp:extent cx="2048510" cy="2973705"/>
            <wp:effectExtent l="19050" t="0" r="8890" b="0"/>
            <wp:wrapThrough wrapText="bothSides">
              <wp:wrapPolygon edited="0">
                <wp:start x="-201" y="0"/>
                <wp:lineTo x="-201" y="21448"/>
                <wp:lineTo x="21694" y="21448"/>
                <wp:lineTo x="21694" y="0"/>
                <wp:lineTo x="-201" y="0"/>
              </wp:wrapPolygon>
            </wp:wrapThrough>
            <wp:docPr id="32"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2048510" cy="2973705"/>
                    </a:xfrm>
                    <a:prstGeom prst="rect">
                      <a:avLst/>
                    </a:prstGeom>
                    <a:noFill/>
                    <a:ln w="9525">
                      <a:noFill/>
                      <a:miter lim="800000"/>
                      <a:headEnd/>
                      <a:tailEnd/>
                    </a:ln>
                  </pic:spPr>
                </pic:pic>
              </a:graphicData>
            </a:graphic>
          </wp:anchor>
        </w:drawing>
      </w:r>
      <w:r w:rsidRPr="00D737C8">
        <w:rPr>
          <w:rFonts w:ascii="Calibri" w:hAnsi="Calibri" w:cs="Calibri"/>
          <w:b/>
          <w:bCs/>
          <w:sz w:val="20"/>
          <w:szCs w:val="20"/>
        </w:rPr>
        <w:t>„03 – Deaktivieren des Farbmanagements“.</w:t>
      </w:r>
    </w:p>
    <w:p w:rsidR="00D737C8" w:rsidRDefault="00D737C8" w:rsidP="00D737C8">
      <w:pPr>
        <w:pStyle w:val="Default"/>
        <w:rPr>
          <w:rFonts w:ascii="Calibri" w:hAnsi="Calibri" w:cs="Calibri"/>
          <w:b/>
          <w:bCs/>
          <w:sz w:val="20"/>
          <w:szCs w:val="20"/>
        </w:rPr>
      </w:pPr>
    </w:p>
    <w:p w:rsidR="00D737C8" w:rsidRDefault="00D737C8" w:rsidP="00D737C8">
      <w:pPr>
        <w:pStyle w:val="Default"/>
        <w:rPr>
          <w:rFonts w:ascii="Calibri" w:hAnsi="Calibri" w:cs="Calibri"/>
          <w:b/>
          <w:bCs/>
          <w:sz w:val="20"/>
          <w:szCs w:val="20"/>
        </w:rPr>
      </w:pPr>
    </w:p>
    <w:p w:rsidR="00D737C8" w:rsidRDefault="00D737C8" w:rsidP="00D737C8">
      <w:pPr>
        <w:pStyle w:val="Default"/>
        <w:rPr>
          <w:rFonts w:ascii="Calibri" w:hAnsi="Calibri" w:cs="Calibri"/>
          <w:b/>
          <w:bCs/>
          <w:sz w:val="20"/>
          <w:szCs w:val="20"/>
        </w:rPr>
      </w:pPr>
    </w:p>
    <w:p w:rsidR="00D737C8" w:rsidRPr="00D737C8" w:rsidRDefault="00D737C8" w:rsidP="00D737C8">
      <w:pPr>
        <w:pStyle w:val="Default"/>
        <w:rPr>
          <w:sz w:val="20"/>
          <w:szCs w:val="20"/>
        </w:rPr>
      </w:pPr>
      <w:r w:rsidRPr="00D737C8">
        <w:rPr>
          <w:b/>
          <w:bCs/>
          <w:sz w:val="20"/>
          <w:szCs w:val="20"/>
        </w:rPr>
        <w:t xml:space="preserve">7. Der Ausdruck </w:t>
      </w:r>
    </w:p>
    <w:p w:rsidR="00C00F02" w:rsidRDefault="00D737C8" w:rsidP="00D737C8">
      <w:pPr>
        <w:pStyle w:val="Default"/>
        <w:rPr>
          <w:rFonts w:ascii="Calibri" w:hAnsi="Calibri" w:cs="Calibri"/>
          <w:sz w:val="20"/>
          <w:szCs w:val="20"/>
        </w:rPr>
      </w:pPr>
      <w:r w:rsidRPr="00D737C8">
        <w:rPr>
          <w:rFonts w:ascii="Calibri" w:hAnsi="Calibri" w:cs="Calibri"/>
          <w:sz w:val="20"/>
          <w:szCs w:val="20"/>
        </w:rPr>
        <w:t xml:space="preserve">Nun können Sie den Ausdruck vornehmen. Legen Sie das von Ihnen für die Profilierung vorgesehene Papier in den Drucker. </w:t>
      </w:r>
    </w:p>
    <w:p w:rsidR="00D737C8" w:rsidRPr="00D737C8" w:rsidRDefault="00D737C8" w:rsidP="00D737C8">
      <w:pPr>
        <w:pStyle w:val="Default"/>
        <w:rPr>
          <w:rFonts w:ascii="Calibri" w:hAnsi="Calibri" w:cs="Calibri"/>
          <w:sz w:val="20"/>
          <w:szCs w:val="20"/>
        </w:rPr>
      </w:pPr>
      <w:r w:rsidRPr="00D737C8">
        <w:rPr>
          <w:rFonts w:ascii="Calibri" w:hAnsi="Calibri" w:cs="Calibri"/>
          <w:b/>
          <w:bCs/>
          <w:sz w:val="20"/>
          <w:szCs w:val="20"/>
        </w:rPr>
        <w:t xml:space="preserve">Achtung: </w:t>
      </w:r>
      <w:r w:rsidRPr="00D737C8">
        <w:rPr>
          <w:rFonts w:ascii="Calibri" w:hAnsi="Calibri" w:cs="Calibri"/>
          <w:sz w:val="20"/>
          <w:szCs w:val="20"/>
        </w:rPr>
        <w:t>Für unterschiedliche Druck-</w:t>
      </w:r>
      <w:proofErr w:type="spellStart"/>
      <w:r w:rsidRPr="00D737C8">
        <w:rPr>
          <w:rFonts w:ascii="Calibri" w:hAnsi="Calibri" w:cs="Calibri"/>
          <w:sz w:val="20"/>
          <w:szCs w:val="20"/>
        </w:rPr>
        <w:t>materialien</w:t>
      </w:r>
      <w:proofErr w:type="spellEnd"/>
      <w:r w:rsidRPr="00D737C8">
        <w:rPr>
          <w:rFonts w:ascii="Calibri" w:hAnsi="Calibri" w:cs="Calibri"/>
          <w:sz w:val="20"/>
          <w:szCs w:val="20"/>
        </w:rPr>
        <w:t xml:space="preserve"> benötigen Sie verschiedene ICC-Profile. </w:t>
      </w:r>
    </w:p>
    <w:p w:rsidR="00D737C8" w:rsidRPr="00D737C8" w:rsidRDefault="00D737C8" w:rsidP="00D737C8">
      <w:pPr>
        <w:pStyle w:val="Default"/>
        <w:rPr>
          <w:rFonts w:ascii="Calibri" w:hAnsi="Calibri" w:cs="Calibri"/>
          <w:b/>
          <w:bCs/>
          <w:sz w:val="20"/>
          <w:szCs w:val="20"/>
        </w:rPr>
      </w:pPr>
      <w:r w:rsidRPr="00D737C8">
        <w:rPr>
          <w:rFonts w:ascii="Calibri" w:hAnsi="Calibri" w:cs="Calibri"/>
          <w:sz w:val="20"/>
          <w:szCs w:val="20"/>
        </w:rPr>
        <w:t>Wenn Sie alle Anweisungen befolgt haben, sollte der Referenzausdruck nun richtig ausgedruckt werden und ungefähr so, wie in der Abbildung nebenan dargestellt, aussehen.</w:t>
      </w:r>
    </w:p>
    <w:p w:rsidR="00D737C8" w:rsidRPr="00D737C8" w:rsidRDefault="00D737C8" w:rsidP="00D737C8">
      <w:pPr>
        <w:pStyle w:val="Default"/>
        <w:rPr>
          <w:rFonts w:ascii="Calibri" w:hAnsi="Calibri" w:cs="Calibri"/>
          <w:b/>
          <w:bCs/>
          <w:sz w:val="20"/>
          <w:szCs w:val="20"/>
        </w:rPr>
      </w:pPr>
    </w:p>
    <w:p w:rsidR="00D737C8" w:rsidRDefault="00D737C8" w:rsidP="00D737C8">
      <w:pPr>
        <w:pStyle w:val="Default"/>
        <w:rPr>
          <w:rFonts w:ascii="Calibri" w:hAnsi="Calibri" w:cs="Calibri"/>
          <w:b/>
          <w:bCs/>
          <w:sz w:val="20"/>
          <w:szCs w:val="20"/>
        </w:rPr>
      </w:pPr>
    </w:p>
    <w:p w:rsidR="00D737C8" w:rsidRDefault="00D737C8" w:rsidP="00D737C8">
      <w:pPr>
        <w:pStyle w:val="Default"/>
        <w:rPr>
          <w:rFonts w:ascii="Calibri" w:hAnsi="Calibri" w:cs="Calibri"/>
          <w:b/>
          <w:bCs/>
          <w:sz w:val="20"/>
          <w:szCs w:val="20"/>
        </w:rPr>
      </w:pPr>
    </w:p>
    <w:p w:rsidR="00D737C8" w:rsidRDefault="00D737C8" w:rsidP="00D737C8">
      <w:pPr>
        <w:pStyle w:val="Default"/>
        <w:rPr>
          <w:rFonts w:ascii="Calibri" w:hAnsi="Calibri" w:cs="Calibri"/>
          <w:b/>
          <w:bCs/>
          <w:sz w:val="20"/>
          <w:szCs w:val="20"/>
        </w:rPr>
      </w:pPr>
    </w:p>
    <w:p w:rsidR="00D737C8" w:rsidRDefault="00D737C8" w:rsidP="00D737C8">
      <w:pPr>
        <w:pStyle w:val="Default"/>
        <w:rPr>
          <w:b/>
          <w:bCs/>
          <w:color w:val="FF0000"/>
          <w:sz w:val="20"/>
          <w:szCs w:val="20"/>
        </w:rPr>
      </w:pPr>
    </w:p>
    <w:p w:rsidR="00D737C8" w:rsidRDefault="00D737C8" w:rsidP="00D737C8">
      <w:pPr>
        <w:pStyle w:val="Default"/>
        <w:rPr>
          <w:b/>
          <w:bCs/>
          <w:color w:val="FF0000"/>
          <w:sz w:val="20"/>
          <w:szCs w:val="20"/>
        </w:rPr>
      </w:pPr>
    </w:p>
    <w:p w:rsidR="00D737C8" w:rsidRDefault="00D737C8" w:rsidP="00D737C8">
      <w:pPr>
        <w:pStyle w:val="Default"/>
        <w:rPr>
          <w:b/>
          <w:bCs/>
          <w:color w:val="FF0000"/>
          <w:sz w:val="20"/>
          <w:szCs w:val="20"/>
        </w:rPr>
      </w:pPr>
    </w:p>
    <w:p w:rsidR="00D737C8" w:rsidRDefault="00D737C8" w:rsidP="00D737C8">
      <w:pPr>
        <w:pStyle w:val="Default"/>
        <w:rPr>
          <w:b/>
          <w:bCs/>
          <w:color w:val="FF0000"/>
          <w:sz w:val="20"/>
          <w:szCs w:val="20"/>
        </w:rPr>
      </w:pPr>
    </w:p>
    <w:p w:rsidR="00D737C8" w:rsidRDefault="00D737C8" w:rsidP="00D737C8">
      <w:pPr>
        <w:pStyle w:val="Default"/>
        <w:rPr>
          <w:b/>
          <w:bCs/>
          <w:color w:val="FF0000"/>
          <w:sz w:val="20"/>
          <w:szCs w:val="20"/>
        </w:rPr>
      </w:pPr>
    </w:p>
    <w:p w:rsidR="00D737C8" w:rsidRPr="00D737C8" w:rsidRDefault="00D737C8" w:rsidP="00D737C8">
      <w:pPr>
        <w:pStyle w:val="Default"/>
        <w:rPr>
          <w:sz w:val="20"/>
          <w:szCs w:val="20"/>
        </w:rPr>
      </w:pPr>
      <w:r w:rsidRPr="00D737C8">
        <w:rPr>
          <w:b/>
          <w:bCs/>
          <w:sz w:val="20"/>
          <w:szCs w:val="20"/>
        </w:rPr>
        <w:t xml:space="preserve">8. Ausdruck weiterer Seiten </w:t>
      </w:r>
    </w:p>
    <w:p w:rsidR="00D737C8" w:rsidRDefault="00D737C8" w:rsidP="00D737C8">
      <w:pPr>
        <w:pStyle w:val="Default"/>
        <w:rPr>
          <w:rFonts w:ascii="Calibri" w:hAnsi="Calibri" w:cs="Calibri"/>
          <w:sz w:val="20"/>
          <w:szCs w:val="20"/>
        </w:rPr>
      </w:pPr>
      <w:r w:rsidRPr="00D737C8">
        <w:rPr>
          <w:rFonts w:ascii="Calibri" w:hAnsi="Calibri" w:cs="Calibri"/>
          <w:sz w:val="20"/>
          <w:szCs w:val="20"/>
        </w:rPr>
        <w:t xml:space="preserve">Bitte starten Sie wieder mit Punkt 5.3 und drucken Sie </w:t>
      </w:r>
      <w:r w:rsidRPr="00D737C8">
        <w:rPr>
          <w:rFonts w:ascii="Calibri" w:hAnsi="Calibri" w:cs="Calibri"/>
          <w:b/>
          <w:bCs/>
          <w:sz w:val="20"/>
          <w:szCs w:val="20"/>
        </w:rPr>
        <w:t xml:space="preserve">ALLE SEITEN </w:t>
      </w:r>
      <w:r w:rsidRPr="00D737C8">
        <w:rPr>
          <w:rFonts w:ascii="Calibri" w:hAnsi="Calibri" w:cs="Calibri"/>
          <w:sz w:val="20"/>
          <w:szCs w:val="20"/>
        </w:rPr>
        <w:t>aus.</w:t>
      </w:r>
    </w:p>
    <w:p w:rsidR="00D737C8" w:rsidRPr="00D737C8" w:rsidRDefault="00D737C8" w:rsidP="00D737C8">
      <w:pPr>
        <w:pStyle w:val="Default"/>
        <w:rPr>
          <w:rFonts w:ascii="Calibri" w:hAnsi="Calibri" w:cs="Calibri"/>
          <w:sz w:val="20"/>
          <w:szCs w:val="20"/>
        </w:rPr>
      </w:pPr>
    </w:p>
    <w:p w:rsidR="00D737C8" w:rsidRPr="00D737C8" w:rsidRDefault="00D737C8" w:rsidP="00D737C8">
      <w:pPr>
        <w:pStyle w:val="Default"/>
        <w:rPr>
          <w:sz w:val="20"/>
          <w:szCs w:val="20"/>
        </w:rPr>
      </w:pPr>
      <w:r w:rsidRPr="00D737C8">
        <w:rPr>
          <w:b/>
          <w:bCs/>
          <w:sz w:val="20"/>
          <w:szCs w:val="20"/>
        </w:rPr>
        <w:t xml:space="preserve">9. Nach dem Ausdruck </w:t>
      </w:r>
    </w:p>
    <w:p w:rsidR="00D737C8" w:rsidRPr="00D737C8" w:rsidRDefault="00D737C8" w:rsidP="00D737C8">
      <w:pPr>
        <w:pStyle w:val="Default"/>
        <w:rPr>
          <w:sz w:val="20"/>
          <w:szCs w:val="20"/>
        </w:rPr>
      </w:pPr>
      <w:r w:rsidRPr="00D737C8">
        <w:rPr>
          <w:b/>
          <w:bCs/>
          <w:sz w:val="20"/>
          <w:szCs w:val="20"/>
        </w:rPr>
        <w:t xml:space="preserve">Schritt 9.1 – Überprüfen der Maße </w:t>
      </w:r>
    </w:p>
    <w:p w:rsidR="00D737C8" w:rsidRDefault="00D737C8" w:rsidP="00D737C8">
      <w:pPr>
        <w:pStyle w:val="Default"/>
        <w:rPr>
          <w:rFonts w:ascii="Calibri" w:hAnsi="Calibri" w:cs="Calibri"/>
          <w:sz w:val="20"/>
          <w:szCs w:val="20"/>
        </w:rPr>
      </w:pPr>
      <w:r w:rsidRPr="00D737C8">
        <w:rPr>
          <w:rFonts w:ascii="Calibri" w:hAnsi="Calibri" w:cs="Calibri"/>
          <w:sz w:val="20"/>
          <w:szCs w:val="20"/>
        </w:rPr>
        <w:t xml:space="preserve">Überprüfen Sie die Abmessungen Ihrer Ausdrucke. Die richtigen Abmessungen befinden sich im Kopfbereich jeder Seite. Diese Angaben zur Größe beziehen sich auf den </w:t>
      </w:r>
      <w:proofErr w:type="spellStart"/>
      <w:r w:rsidRPr="00D737C8">
        <w:rPr>
          <w:rFonts w:ascii="Calibri" w:hAnsi="Calibri" w:cs="Calibri"/>
          <w:sz w:val="20"/>
          <w:szCs w:val="20"/>
        </w:rPr>
        <w:t>strichlierten</w:t>
      </w:r>
      <w:proofErr w:type="spellEnd"/>
      <w:r w:rsidRPr="00D737C8">
        <w:rPr>
          <w:rFonts w:ascii="Calibri" w:hAnsi="Calibri" w:cs="Calibri"/>
          <w:sz w:val="20"/>
          <w:szCs w:val="20"/>
        </w:rPr>
        <w:t xml:space="preserve"> Rahmen und müssen mit Ihren Ausdrucken übereinstimmen.</w:t>
      </w:r>
    </w:p>
    <w:p w:rsidR="00D737C8" w:rsidRDefault="00D737C8" w:rsidP="00D737C8">
      <w:pPr>
        <w:pStyle w:val="Default"/>
        <w:rPr>
          <w:b/>
          <w:bCs/>
          <w:color w:val="FF0000"/>
          <w:sz w:val="20"/>
          <w:szCs w:val="20"/>
        </w:rPr>
      </w:pPr>
      <w:r>
        <w:rPr>
          <w:b/>
          <w:bCs/>
          <w:noProof/>
          <w:color w:val="FF0000"/>
          <w:sz w:val="20"/>
          <w:szCs w:val="20"/>
          <w:lang w:eastAsia="de-DE"/>
        </w:rPr>
        <w:drawing>
          <wp:inline distT="0" distB="0" distL="0" distR="0">
            <wp:extent cx="5760720" cy="739760"/>
            <wp:effectExtent l="19050" t="0" r="0" b="0"/>
            <wp:docPr id="33" name="Bild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srcRect/>
                    <a:stretch>
                      <a:fillRect/>
                    </a:stretch>
                  </pic:blipFill>
                  <pic:spPr bwMode="auto">
                    <a:xfrm>
                      <a:off x="0" y="0"/>
                      <a:ext cx="5760720" cy="739760"/>
                    </a:xfrm>
                    <a:prstGeom prst="rect">
                      <a:avLst/>
                    </a:prstGeom>
                    <a:noFill/>
                    <a:ln w="9525">
                      <a:noFill/>
                      <a:miter lim="800000"/>
                      <a:headEnd/>
                      <a:tailEnd/>
                    </a:ln>
                  </pic:spPr>
                </pic:pic>
              </a:graphicData>
            </a:graphic>
          </wp:inline>
        </w:drawing>
      </w:r>
    </w:p>
    <w:p w:rsidR="00D737C8" w:rsidRDefault="00D737C8" w:rsidP="00D737C8">
      <w:pPr>
        <w:pStyle w:val="Default"/>
        <w:rPr>
          <w:color w:val="FF0000"/>
          <w:sz w:val="23"/>
          <w:szCs w:val="23"/>
        </w:rPr>
      </w:pPr>
      <w:r w:rsidRPr="00D737C8">
        <w:rPr>
          <w:b/>
          <w:bCs/>
          <w:color w:val="FF0000"/>
          <w:sz w:val="23"/>
          <w:szCs w:val="23"/>
        </w:rPr>
        <w:t xml:space="preserve">ACHTUNG!!! </w:t>
      </w:r>
      <w:r w:rsidRPr="00D737C8">
        <w:rPr>
          <w:color w:val="FF0000"/>
          <w:sz w:val="23"/>
          <w:szCs w:val="23"/>
        </w:rPr>
        <w:t>Dieser Rahmen muss vollständig sichtbar sein und darf nicht abgeschnitten sein!</w:t>
      </w:r>
    </w:p>
    <w:p w:rsidR="00D737C8" w:rsidRPr="00D737C8" w:rsidRDefault="00D737C8" w:rsidP="00D737C8">
      <w:pPr>
        <w:pStyle w:val="Default"/>
        <w:rPr>
          <w:sz w:val="20"/>
          <w:szCs w:val="20"/>
        </w:rPr>
      </w:pPr>
      <w:r w:rsidRPr="00D737C8">
        <w:rPr>
          <w:sz w:val="20"/>
          <w:szCs w:val="20"/>
        </w:rPr>
        <w:lastRenderedPageBreak/>
        <w:t>Stimmen die Maße mit großen Abweichungen nicht überein, können wir keinen Scan der Referenzblätter durchführen.</w:t>
      </w:r>
    </w:p>
    <w:p w:rsidR="00D737C8" w:rsidRPr="00D737C8" w:rsidRDefault="00D737C8" w:rsidP="00D737C8">
      <w:pPr>
        <w:pStyle w:val="Default"/>
        <w:rPr>
          <w:sz w:val="20"/>
          <w:szCs w:val="20"/>
        </w:rPr>
      </w:pPr>
      <w:r w:rsidRPr="00D737C8">
        <w:rPr>
          <w:b/>
          <w:bCs/>
          <w:sz w:val="20"/>
          <w:szCs w:val="20"/>
        </w:rPr>
        <w:t xml:space="preserve">HINWEIS!!! </w:t>
      </w:r>
      <w:r w:rsidRPr="00D737C8">
        <w:rPr>
          <w:sz w:val="20"/>
          <w:szCs w:val="20"/>
        </w:rPr>
        <w:t xml:space="preserve">ACPU druckt manchmal </w:t>
      </w:r>
      <w:r w:rsidRPr="00D737C8">
        <w:rPr>
          <w:b/>
          <w:bCs/>
          <w:sz w:val="20"/>
          <w:szCs w:val="20"/>
        </w:rPr>
        <w:t xml:space="preserve">etwas kleiner (ca. 10%). </w:t>
      </w:r>
      <w:r w:rsidRPr="00D737C8">
        <w:rPr>
          <w:sz w:val="20"/>
          <w:szCs w:val="20"/>
        </w:rPr>
        <w:t>Diese Verkleinerung ist im Toleranzbereich.</w:t>
      </w:r>
    </w:p>
    <w:p w:rsidR="00D737C8" w:rsidRPr="00D737C8" w:rsidRDefault="00D737C8" w:rsidP="00D737C8">
      <w:pPr>
        <w:pStyle w:val="Default"/>
        <w:rPr>
          <w:sz w:val="20"/>
          <w:szCs w:val="20"/>
        </w:rPr>
      </w:pPr>
    </w:p>
    <w:p w:rsidR="00D737C8" w:rsidRPr="00D737C8" w:rsidRDefault="00D737C8" w:rsidP="00D737C8">
      <w:pPr>
        <w:pStyle w:val="Default"/>
        <w:rPr>
          <w:sz w:val="20"/>
          <w:szCs w:val="20"/>
        </w:rPr>
      </w:pPr>
      <w:r w:rsidRPr="00D737C8">
        <w:rPr>
          <w:b/>
          <w:bCs/>
          <w:sz w:val="20"/>
          <w:szCs w:val="20"/>
        </w:rPr>
        <w:t xml:space="preserve">Schritt 9.2 – Ausfüllen der Felder </w:t>
      </w:r>
    </w:p>
    <w:p w:rsidR="00D737C8" w:rsidRPr="00D737C8" w:rsidRDefault="00D737C8" w:rsidP="00D737C8">
      <w:pPr>
        <w:pStyle w:val="Default"/>
        <w:rPr>
          <w:color w:val="FF0000"/>
          <w:sz w:val="20"/>
          <w:szCs w:val="20"/>
        </w:rPr>
      </w:pPr>
      <w:r w:rsidRPr="00D737C8">
        <w:rPr>
          <w:rFonts w:ascii="Calibri" w:hAnsi="Calibri" w:cs="Calibri"/>
          <w:sz w:val="20"/>
          <w:szCs w:val="20"/>
        </w:rPr>
        <w:t xml:space="preserve">Nun füllen Sie bitte </w:t>
      </w:r>
      <w:r w:rsidRPr="00D737C8">
        <w:rPr>
          <w:rFonts w:ascii="Calibri" w:hAnsi="Calibri" w:cs="Calibri"/>
          <w:b/>
          <w:bCs/>
          <w:sz w:val="20"/>
          <w:szCs w:val="20"/>
        </w:rPr>
        <w:t xml:space="preserve">ALLE </w:t>
      </w:r>
      <w:r w:rsidRPr="00D737C8">
        <w:rPr>
          <w:rFonts w:ascii="Calibri" w:hAnsi="Calibri" w:cs="Calibri"/>
          <w:sz w:val="20"/>
          <w:szCs w:val="20"/>
        </w:rPr>
        <w:t>Felder auf der ersten Seite des Ausdrucks aus. Diese Daten helfen uns bei der Namensgebung des ICC-Profils.</w:t>
      </w:r>
    </w:p>
    <w:p w:rsidR="00D737C8" w:rsidRDefault="00D737C8" w:rsidP="00D737C8">
      <w:pPr>
        <w:pStyle w:val="Default"/>
        <w:rPr>
          <w:b/>
          <w:bCs/>
          <w:color w:val="FF0000"/>
          <w:sz w:val="20"/>
          <w:szCs w:val="20"/>
        </w:rPr>
      </w:pPr>
      <w:r>
        <w:rPr>
          <w:b/>
          <w:bCs/>
          <w:noProof/>
          <w:color w:val="FF0000"/>
          <w:sz w:val="20"/>
          <w:szCs w:val="20"/>
          <w:lang w:eastAsia="de-DE"/>
        </w:rPr>
        <w:drawing>
          <wp:inline distT="0" distB="0" distL="0" distR="0">
            <wp:extent cx="5760720" cy="1011877"/>
            <wp:effectExtent l="19050" t="0" r="0" b="0"/>
            <wp:docPr id="34"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srcRect/>
                    <a:stretch>
                      <a:fillRect/>
                    </a:stretch>
                  </pic:blipFill>
                  <pic:spPr bwMode="auto">
                    <a:xfrm>
                      <a:off x="0" y="0"/>
                      <a:ext cx="5760720" cy="1011877"/>
                    </a:xfrm>
                    <a:prstGeom prst="rect">
                      <a:avLst/>
                    </a:prstGeom>
                    <a:noFill/>
                    <a:ln w="9525">
                      <a:noFill/>
                      <a:miter lim="800000"/>
                      <a:headEnd/>
                      <a:tailEnd/>
                    </a:ln>
                  </pic:spPr>
                </pic:pic>
              </a:graphicData>
            </a:graphic>
          </wp:inline>
        </w:drawing>
      </w:r>
    </w:p>
    <w:p w:rsidR="00D737C8" w:rsidRDefault="00D737C8" w:rsidP="00D737C8">
      <w:pPr>
        <w:pStyle w:val="Default"/>
        <w:rPr>
          <w:b/>
          <w:bCs/>
          <w:color w:val="FF0000"/>
          <w:sz w:val="20"/>
          <w:szCs w:val="20"/>
        </w:rPr>
      </w:pPr>
    </w:p>
    <w:p w:rsidR="00D737C8" w:rsidRPr="00A22EEB" w:rsidRDefault="00D737C8" w:rsidP="00D737C8">
      <w:pPr>
        <w:pStyle w:val="Default"/>
        <w:rPr>
          <w:sz w:val="20"/>
          <w:szCs w:val="20"/>
        </w:rPr>
      </w:pPr>
      <w:r w:rsidRPr="00A22EEB">
        <w:rPr>
          <w:b/>
          <w:bCs/>
          <w:sz w:val="20"/>
          <w:szCs w:val="20"/>
        </w:rPr>
        <w:t xml:space="preserve">10. Senden der Ausdrucke </w:t>
      </w:r>
    </w:p>
    <w:p w:rsidR="00D737C8" w:rsidRPr="00A22EEB" w:rsidRDefault="00D737C8" w:rsidP="00C00F02">
      <w:pPr>
        <w:pStyle w:val="Default"/>
        <w:rPr>
          <w:rFonts w:ascii="Calibri" w:hAnsi="Calibri" w:cs="Calibri"/>
          <w:sz w:val="20"/>
          <w:szCs w:val="20"/>
        </w:rPr>
      </w:pPr>
      <w:r w:rsidRPr="00A22EEB">
        <w:rPr>
          <w:rFonts w:ascii="Calibri" w:hAnsi="Calibri" w:cs="Calibri"/>
          <w:sz w:val="20"/>
          <w:szCs w:val="20"/>
        </w:rPr>
        <w:t>Wenn Sie denken, dass alle oben genannten Punkte richtig durchgeführt wurden, senden Sie Ihre Ausdrucke an folgende Adresse:</w:t>
      </w:r>
    </w:p>
    <w:p w:rsidR="00D737C8" w:rsidRDefault="00D737C8" w:rsidP="00D737C8">
      <w:pPr>
        <w:pStyle w:val="Default"/>
        <w:rPr>
          <w:rFonts w:ascii="Calibri" w:hAnsi="Calibri" w:cs="Calibri"/>
          <w:sz w:val="23"/>
          <w:szCs w:val="23"/>
        </w:rPr>
      </w:pPr>
    </w:p>
    <w:p w:rsidR="00D737C8" w:rsidRDefault="00D737C8" w:rsidP="00D737C8">
      <w:pPr>
        <w:pStyle w:val="Default"/>
        <w:rPr>
          <w:rFonts w:ascii="Calibri" w:hAnsi="Calibri" w:cs="Calibri"/>
          <w:sz w:val="23"/>
          <w:szCs w:val="23"/>
        </w:rPr>
      </w:pPr>
      <w:r>
        <w:rPr>
          <w:rFonts w:ascii="Calibri" w:hAnsi="Calibri" w:cs="Calibri"/>
          <w:sz w:val="23"/>
          <w:szCs w:val="23"/>
        </w:rPr>
        <w:t>TiDis Berlin</w:t>
      </w:r>
    </w:p>
    <w:p w:rsidR="00D737C8" w:rsidRDefault="00D737C8" w:rsidP="00D737C8">
      <w:pPr>
        <w:pStyle w:val="Default"/>
        <w:rPr>
          <w:rFonts w:ascii="Calibri" w:hAnsi="Calibri" w:cs="Calibri"/>
          <w:sz w:val="23"/>
          <w:szCs w:val="23"/>
        </w:rPr>
      </w:pPr>
      <w:r>
        <w:rPr>
          <w:rFonts w:ascii="Calibri" w:hAnsi="Calibri" w:cs="Calibri"/>
          <w:sz w:val="23"/>
          <w:szCs w:val="23"/>
        </w:rPr>
        <w:t>Abt. Sublimation &amp; ICC-Profil</w:t>
      </w:r>
    </w:p>
    <w:p w:rsidR="00D737C8" w:rsidRDefault="00D737C8" w:rsidP="00D737C8">
      <w:pPr>
        <w:pStyle w:val="Default"/>
        <w:rPr>
          <w:rFonts w:ascii="Calibri" w:hAnsi="Calibri" w:cs="Calibri"/>
          <w:sz w:val="23"/>
          <w:szCs w:val="23"/>
        </w:rPr>
      </w:pPr>
      <w:r>
        <w:rPr>
          <w:rFonts w:ascii="Calibri" w:hAnsi="Calibri" w:cs="Calibri"/>
          <w:sz w:val="23"/>
          <w:szCs w:val="23"/>
        </w:rPr>
        <w:t>Neckarstr. 5</w:t>
      </w:r>
    </w:p>
    <w:p w:rsidR="00D737C8" w:rsidRDefault="00D737C8" w:rsidP="00D737C8">
      <w:pPr>
        <w:pStyle w:val="Default"/>
        <w:rPr>
          <w:rFonts w:ascii="Calibri" w:hAnsi="Calibri" w:cs="Calibri"/>
          <w:sz w:val="23"/>
          <w:szCs w:val="23"/>
        </w:rPr>
      </w:pPr>
      <w:r>
        <w:rPr>
          <w:rFonts w:ascii="Calibri" w:hAnsi="Calibri" w:cs="Calibri"/>
          <w:sz w:val="23"/>
          <w:szCs w:val="23"/>
        </w:rPr>
        <w:t>12053 Berlin</w:t>
      </w:r>
    </w:p>
    <w:p w:rsidR="00A22EEB" w:rsidRDefault="00A22EEB" w:rsidP="00D737C8">
      <w:pPr>
        <w:pStyle w:val="Default"/>
        <w:rPr>
          <w:rFonts w:ascii="Calibri" w:hAnsi="Calibri" w:cs="Calibri"/>
          <w:sz w:val="23"/>
          <w:szCs w:val="23"/>
        </w:rPr>
      </w:pPr>
    </w:p>
    <w:p w:rsidR="00A22EEB" w:rsidRDefault="00A22EEB" w:rsidP="00D737C8">
      <w:pPr>
        <w:pStyle w:val="Default"/>
        <w:rPr>
          <w:sz w:val="23"/>
          <w:szCs w:val="23"/>
        </w:rPr>
      </w:pPr>
      <w:r>
        <w:rPr>
          <w:b/>
          <w:bCs/>
          <w:sz w:val="23"/>
          <w:szCs w:val="23"/>
        </w:rPr>
        <w:t xml:space="preserve">ACHTUNG!!! </w:t>
      </w:r>
      <w:r>
        <w:rPr>
          <w:sz w:val="23"/>
          <w:szCs w:val="23"/>
        </w:rPr>
        <w:t>Achten Sie auf eine Trocknungszeit von ca. 2 Stunden. Falten oder knicken Sie den Ausdruck beim Versand nicht, da wir sonst keine Messung durchführen können.</w:t>
      </w:r>
    </w:p>
    <w:p w:rsidR="00A22EEB" w:rsidRDefault="00A22EEB" w:rsidP="00D737C8">
      <w:pPr>
        <w:pStyle w:val="Default"/>
        <w:rPr>
          <w:sz w:val="23"/>
          <w:szCs w:val="23"/>
        </w:rPr>
      </w:pPr>
    </w:p>
    <w:p w:rsidR="00A22EEB" w:rsidRPr="00D737C8" w:rsidRDefault="00A22EEB" w:rsidP="00D737C8">
      <w:pPr>
        <w:pStyle w:val="Default"/>
        <w:rPr>
          <w:b/>
          <w:bCs/>
          <w:color w:val="FF0000"/>
          <w:sz w:val="20"/>
          <w:szCs w:val="20"/>
        </w:rPr>
      </w:pPr>
      <w:r>
        <w:rPr>
          <w:sz w:val="23"/>
          <w:szCs w:val="23"/>
        </w:rPr>
        <w:t>Sobald die Ausdrucke bei uns angekommen sind, erstellen wir die ICC-Profile und senden Ihnen dieses per Mail zu.</w:t>
      </w:r>
    </w:p>
    <w:sectPr w:rsidR="00A22EEB" w:rsidRPr="00D737C8" w:rsidSect="008F56B5">
      <w:pgSz w:w="11906" w:h="16838"/>
      <w:pgMar w:top="1417" w:right="1417" w:bottom="1134"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08"/>
  <w:hyphenationZone w:val="425"/>
  <w:characterSpacingControl w:val="doNotCompress"/>
  <w:compat/>
  <w:rsids>
    <w:rsidRoot w:val="00043305"/>
    <w:rsid w:val="00043305"/>
    <w:rsid w:val="0012329A"/>
    <w:rsid w:val="002336FB"/>
    <w:rsid w:val="00440D8D"/>
    <w:rsid w:val="00542DCE"/>
    <w:rsid w:val="005643A7"/>
    <w:rsid w:val="00597BB1"/>
    <w:rsid w:val="008F56B5"/>
    <w:rsid w:val="00A17BE4"/>
    <w:rsid w:val="00A22EEB"/>
    <w:rsid w:val="00A73D53"/>
    <w:rsid w:val="00C00F02"/>
    <w:rsid w:val="00CF0610"/>
    <w:rsid w:val="00D737C8"/>
    <w:rsid w:val="00E076DE"/>
  </w:rsids>
  <m:mathPr>
    <m:mathFont m:val="Cambria Math"/>
    <m:brkBin m:val="before"/>
    <m:brkBinSub m:val="--"/>
    <m:smallFrac/>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8F56B5"/>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Default">
    <w:name w:val="Default"/>
    <w:rsid w:val="00A73D53"/>
    <w:pPr>
      <w:autoSpaceDE w:val="0"/>
      <w:autoSpaceDN w:val="0"/>
      <w:adjustRightInd w:val="0"/>
      <w:spacing w:after="0" w:line="240" w:lineRule="auto"/>
    </w:pPr>
    <w:rPr>
      <w:rFonts w:ascii="Cambria" w:hAnsi="Cambria" w:cs="Cambria"/>
      <w:color w:val="000000"/>
      <w:sz w:val="24"/>
      <w:szCs w:val="24"/>
    </w:rPr>
  </w:style>
  <w:style w:type="paragraph" w:styleId="Sprechblasentext">
    <w:name w:val="Balloon Text"/>
    <w:basedOn w:val="Standard"/>
    <w:link w:val="SprechblasentextZchn"/>
    <w:uiPriority w:val="99"/>
    <w:semiHidden/>
    <w:unhideWhenUsed/>
    <w:rsid w:val="00A73D53"/>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A73D5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13" Type="http://schemas.openxmlformats.org/officeDocument/2006/relationships/image" Target="media/image10.emf"/><Relationship Id="rId18" Type="http://schemas.openxmlformats.org/officeDocument/2006/relationships/image" Target="media/image15.emf"/><Relationship Id="rId3" Type="http://schemas.openxmlformats.org/officeDocument/2006/relationships/webSettings" Target="webSettings.xml"/><Relationship Id="rId21" Type="http://schemas.openxmlformats.org/officeDocument/2006/relationships/image" Target="media/image18.emf"/><Relationship Id="rId7" Type="http://schemas.openxmlformats.org/officeDocument/2006/relationships/image" Target="media/image4.emf"/><Relationship Id="rId12" Type="http://schemas.openxmlformats.org/officeDocument/2006/relationships/image" Target="media/image9.emf"/><Relationship Id="rId17" Type="http://schemas.openxmlformats.org/officeDocument/2006/relationships/image" Target="media/image14.emf"/><Relationship Id="rId2" Type="http://schemas.openxmlformats.org/officeDocument/2006/relationships/settings" Target="settings.xml"/><Relationship Id="rId16" Type="http://schemas.openxmlformats.org/officeDocument/2006/relationships/image" Target="media/image13.emf"/><Relationship Id="rId20" Type="http://schemas.openxmlformats.org/officeDocument/2006/relationships/image" Target="media/image17.emf"/><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image" Target="media/image8.emf"/><Relationship Id="rId5" Type="http://schemas.openxmlformats.org/officeDocument/2006/relationships/image" Target="media/image2.emf"/><Relationship Id="rId15" Type="http://schemas.openxmlformats.org/officeDocument/2006/relationships/image" Target="media/image12.emf"/><Relationship Id="rId23" Type="http://schemas.openxmlformats.org/officeDocument/2006/relationships/theme" Target="theme/theme1.xml"/><Relationship Id="rId10" Type="http://schemas.openxmlformats.org/officeDocument/2006/relationships/image" Target="media/image7.emf"/><Relationship Id="rId19" Type="http://schemas.openxmlformats.org/officeDocument/2006/relationships/image" Target="media/image16.emf"/><Relationship Id="rId4" Type="http://schemas.openxmlformats.org/officeDocument/2006/relationships/image" Target="media/image1.emf"/><Relationship Id="rId9" Type="http://schemas.openxmlformats.org/officeDocument/2006/relationships/image" Target="media/image6.emf"/><Relationship Id="rId14" Type="http://schemas.openxmlformats.org/officeDocument/2006/relationships/image" Target="media/image11.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7</Pages>
  <Words>1185</Words>
  <Characters>7471</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
    </vt:vector>
  </TitlesOfParts>
  <Company>Frost-RL</Company>
  <LinksUpToDate>false</LinksUpToDate>
  <CharactersWithSpaces>8639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3</cp:revision>
  <dcterms:created xsi:type="dcterms:W3CDTF">2020-01-13T15:40:00Z</dcterms:created>
  <dcterms:modified xsi:type="dcterms:W3CDTF">2020-01-14T12:41:00Z</dcterms:modified>
</cp:coreProperties>
</file>